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28" w:rsidRPr="0049353A" w:rsidRDefault="0049353A" w:rsidP="006F3928">
      <w:pPr>
        <w:rPr>
          <w:rFonts w:ascii="Times New Roman" w:hAnsi="Times New Roman" w:cs="Times New Roman"/>
          <w:b/>
          <w:sz w:val="24"/>
          <w:szCs w:val="24"/>
        </w:rPr>
      </w:pPr>
      <w:r w:rsidRPr="0049353A">
        <w:rPr>
          <w:rFonts w:ascii="Times New Roman" w:hAnsi="Times New Roman" w:cs="Times New Roman"/>
          <w:b/>
          <w:sz w:val="24"/>
          <w:szCs w:val="24"/>
        </w:rPr>
        <w:t xml:space="preserve">KTO VİZE İŞLEMLERİ ve TİCARİ İŞBİRLİKLERİ </w:t>
      </w:r>
    </w:p>
    <w:p w:rsidR="0049353A" w:rsidRDefault="0049353A" w:rsidP="0049353A">
      <w:pPr>
        <w:jc w:val="both"/>
        <w:rPr>
          <w:rFonts w:ascii="Times New Roman" w:hAnsi="Times New Roman" w:cs="Times New Roman"/>
          <w:sz w:val="24"/>
          <w:szCs w:val="24"/>
        </w:rPr>
      </w:pPr>
      <w:r w:rsidRPr="0049353A">
        <w:rPr>
          <w:rFonts w:ascii="Times New Roman" w:hAnsi="Times New Roman" w:cs="Times New Roman"/>
          <w:sz w:val="24"/>
          <w:szCs w:val="24"/>
        </w:rPr>
        <w:t xml:space="preserve">Odamıza başvurarak 2015 yılı içerisinde 21 kişi vize işlemi yaptırmıştır. 2 kişi 3 aylık, 10 kişi 6 aylık, 8 kişi 1 yıllık ve 1 kişi 3 yıllık vize almıştır. Vize işlemlerine ilişkin liste aşağıdadır. </w:t>
      </w:r>
    </w:p>
    <w:p w:rsidR="001B5BAA" w:rsidRPr="0049353A" w:rsidRDefault="001B5BAA" w:rsidP="0049353A">
      <w:pPr>
        <w:jc w:val="both"/>
        <w:rPr>
          <w:rFonts w:ascii="Times New Roman" w:hAnsi="Times New Roman" w:cs="Times New Roman"/>
          <w:sz w:val="24"/>
          <w:szCs w:val="24"/>
        </w:rPr>
      </w:pPr>
      <w:r>
        <w:rPr>
          <w:rFonts w:ascii="Times New Roman" w:hAnsi="Times New Roman" w:cs="Times New Roman"/>
          <w:sz w:val="24"/>
          <w:szCs w:val="24"/>
        </w:rPr>
        <w:t xml:space="preserve">Vize işlemlerinde talep edilen evrak sayısında </w:t>
      </w:r>
      <w:r w:rsidR="00682FFB">
        <w:rPr>
          <w:rFonts w:ascii="Times New Roman" w:hAnsi="Times New Roman" w:cs="Times New Roman"/>
          <w:sz w:val="24"/>
          <w:szCs w:val="24"/>
        </w:rPr>
        <w:t>ve süresinde ciddi bir değişiklik gözlenmemiştir.</w:t>
      </w:r>
    </w:p>
    <w:p w:rsidR="0049353A" w:rsidRDefault="0049353A" w:rsidP="0049353A">
      <w:pPr>
        <w:jc w:val="both"/>
        <w:rPr>
          <w:rFonts w:ascii="Times New Roman" w:hAnsi="Times New Roman" w:cs="Times New Roman"/>
          <w:sz w:val="24"/>
          <w:szCs w:val="24"/>
        </w:rPr>
      </w:pPr>
      <w:r w:rsidRPr="0049353A">
        <w:rPr>
          <w:rFonts w:ascii="Times New Roman" w:hAnsi="Times New Roman" w:cs="Times New Roman"/>
          <w:sz w:val="24"/>
          <w:szCs w:val="24"/>
        </w:rPr>
        <w:t xml:space="preserve">2013-2014- 2015 </w:t>
      </w:r>
      <w:r>
        <w:rPr>
          <w:rFonts w:ascii="Times New Roman" w:hAnsi="Times New Roman" w:cs="Times New Roman"/>
          <w:sz w:val="24"/>
          <w:szCs w:val="24"/>
        </w:rPr>
        <w:t xml:space="preserve">yıllarında yapılan bir Macaristan ziyareti ve Kayseri ziyaretleri sırasında biraya gelen firmalarımız arasında ticari görüşmeler olmasına rağmen şuana kadar yapılan bir ticari anlaşma verisi bulunmamaktadır. </w:t>
      </w:r>
    </w:p>
    <w:p w:rsidR="004F12B8" w:rsidRDefault="004F12B8" w:rsidP="0049353A">
      <w:pPr>
        <w:jc w:val="both"/>
        <w:rPr>
          <w:rFonts w:ascii="Times New Roman" w:hAnsi="Times New Roman" w:cs="Times New Roman"/>
          <w:sz w:val="24"/>
          <w:szCs w:val="24"/>
        </w:rPr>
      </w:pPr>
      <w:proofErr w:type="spellStart"/>
      <w:r>
        <w:rPr>
          <w:rFonts w:ascii="Times New Roman" w:hAnsi="Times New Roman" w:cs="Times New Roman"/>
          <w:sz w:val="24"/>
          <w:szCs w:val="24"/>
        </w:rPr>
        <w:t>Miskolc</w:t>
      </w:r>
      <w:proofErr w:type="spellEnd"/>
      <w:r>
        <w:rPr>
          <w:rFonts w:ascii="Times New Roman" w:hAnsi="Times New Roman" w:cs="Times New Roman"/>
          <w:sz w:val="24"/>
          <w:szCs w:val="24"/>
        </w:rPr>
        <w:t xml:space="preserve"> ile yaptığımız anlaşma sonrasında;</w:t>
      </w:r>
    </w:p>
    <w:p w:rsidR="004F12B8" w:rsidRDefault="004F12B8" w:rsidP="0049353A">
      <w:pPr>
        <w:jc w:val="both"/>
        <w:rPr>
          <w:rFonts w:ascii="Times New Roman" w:hAnsi="Times New Roman" w:cs="Times New Roman"/>
          <w:sz w:val="24"/>
          <w:szCs w:val="24"/>
        </w:rPr>
      </w:pPr>
      <w:r>
        <w:rPr>
          <w:rFonts w:ascii="Times New Roman" w:hAnsi="Times New Roman" w:cs="Times New Roman"/>
          <w:sz w:val="24"/>
          <w:szCs w:val="24"/>
        </w:rPr>
        <w:t xml:space="preserve">Odamıza ait </w:t>
      </w:r>
      <w:r w:rsidR="00F01CCC">
        <w:rPr>
          <w:rFonts w:ascii="Times New Roman" w:hAnsi="Times New Roman" w:cs="Times New Roman"/>
          <w:sz w:val="24"/>
          <w:szCs w:val="24"/>
        </w:rPr>
        <w:t xml:space="preserve">İngilizce </w:t>
      </w:r>
      <w:r>
        <w:rPr>
          <w:rFonts w:ascii="Times New Roman" w:hAnsi="Times New Roman" w:cs="Times New Roman"/>
          <w:sz w:val="24"/>
          <w:szCs w:val="24"/>
        </w:rPr>
        <w:t>ihracat</w:t>
      </w:r>
      <w:r w:rsidR="00F01CCC">
        <w:rPr>
          <w:rFonts w:ascii="Times New Roman" w:hAnsi="Times New Roman" w:cs="Times New Roman"/>
          <w:sz w:val="24"/>
          <w:szCs w:val="24"/>
        </w:rPr>
        <w:t>çı rehberi, İngilizce KTO tanıtım sunumu</w:t>
      </w:r>
      <w:r>
        <w:rPr>
          <w:rFonts w:ascii="Times New Roman" w:hAnsi="Times New Roman" w:cs="Times New Roman"/>
          <w:sz w:val="24"/>
          <w:szCs w:val="24"/>
        </w:rPr>
        <w:t xml:space="preserve">, </w:t>
      </w:r>
      <w:r w:rsidR="00F01CCC">
        <w:rPr>
          <w:rFonts w:ascii="Times New Roman" w:hAnsi="Times New Roman" w:cs="Times New Roman"/>
          <w:sz w:val="24"/>
          <w:szCs w:val="24"/>
        </w:rPr>
        <w:t>İngilizce Kays</w:t>
      </w:r>
      <w:r w:rsidR="00C84CDB">
        <w:rPr>
          <w:rFonts w:ascii="Times New Roman" w:hAnsi="Times New Roman" w:cs="Times New Roman"/>
          <w:sz w:val="24"/>
          <w:szCs w:val="24"/>
        </w:rPr>
        <w:t xml:space="preserve">eri Rekabet Endeksi kitapçığı ve </w:t>
      </w:r>
      <w:r w:rsidR="00F01CCC">
        <w:rPr>
          <w:rFonts w:ascii="Times New Roman" w:hAnsi="Times New Roman" w:cs="Times New Roman"/>
          <w:sz w:val="24"/>
          <w:szCs w:val="24"/>
        </w:rPr>
        <w:t>İng</w:t>
      </w:r>
      <w:r w:rsidR="00C84CDB">
        <w:rPr>
          <w:rFonts w:ascii="Times New Roman" w:hAnsi="Times New Roman" w:cs="Times New Roman"/>
          <w:sz w:val="24"/>
          <w:szCs w:val="24"/>
        </w:rPr>
        <w:t>ilizce Odamız Kalite El Kitabı</w:t>
      </w:r>
      <w:r w:rsidR="00F01CCC">
        <w:rPr>
          <w:rFonts w:ascii="Times New Roman" w:hAnsi="Times New Roman" w:cs="Times New Roman"/>
          <w:sz w:val="24"/>
          <w:szCs w:val="24"/>
        </w:rPr>
        <w:t xml:space="preserve"> resmi bir yazı ileterek web sa</w:t>
      </w:r>
      <w:r w:rsidR="00C84CDB">
        <w:rPr>
          <w:rFonts w:ascii="Times New Roman" w:hAnsi="Times New Roman" w:cs="Times New Roman"/>
          <w:sz w:val="24"/>
          <w:szCs w:val="24"/>
        </w:rPr>
        <w:t xml:space="preserve">yfalarında da kullanılması talep edilmiştir. (09.06.2015) </w:t>
      </w:r>
      <w:r w:rsidR="008B60FE">
        <w:rPr>
          <w:rFonts w:ascii="Times New Roman" w:hAnsi="Times New Roman" w:cs="Times New Roman"/>
          <w:sz w:val="24"/>
          <w:szCs w:val="24"/>
        </w:rPr>
        <w:t>Karşı kurumdan herhangi bir cevap gelmemekle birlikte başka bir yazı da gelmemiştir.</w:t>
      </w: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2"/>
        <w:gridCol w:w="1560"/>
        <w:gridCol w:w="4110"/>
        <w:gridCol w:w="1135"/>
        <w:gridCol w:w="490"/>
        <w:gridCol w:w="785"/>
        <w:gridCol w:w="566"/>
      </w:tblGrid>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19.03.2014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SELİM AÇIK</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KAYSERİ UN VE UNLU MAMULLERİ TURİZM PETROL GIDA İNŞAAT SANAYİ VE TİCARET LİMİTED ŞİRKETİ</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401,20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7GÜN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19.03.2014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SERDAR AÇIK</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KAYSERİ UN VE UNLU MAMULLERİ TURİZM PETROL GIDA İNŞAAT SANAYİ VE TİCARET LİMİTED ŞİRKETİ</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401,20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7GÜN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19.03.2014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SÜLEYMAN SÖNMEZ</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SÜLEYMAN SÖNMEZ </w:t>
            </w:r>
            <w:proofErr w:type="spellStart"/>
            <w:r w:rsidRPr="0049353A">
              <w:rPr>
                <w:rFonts w:eastAsia="Times New Roman" w:cs="Times New Roman"/>
                <w:color w:val="000000"/>
                <w:sz w:val="16"/>
                <w:szCs w:val="16"/>
                <w:lang w:eastAsia="tr-TR"/>
              </w:rPr>
              <w:t>SÖNMEZ</w:t>
            </w:r>
            <w:proofErr w:type="spellEnd"/>
            <w:r w:rsidRPr="0049353A">
              <w:rPr>
                <w:rFonts w:eastAsia="Times New Roman" w:cs="Times New Roman"/>
                <w:color w:val="000000"/>
                <w:sz w:val="16"/>
                <w:szCs w:val="16"/>
                <w:lang w:eastAsia="tr-TR"/>
              </w:rPr>
              <w:t xml:space="preserve"> UNLU MAMULLERİ TOPTAN GIDA İNŞAAT TAAHHÜT</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401,20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7GÜN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TAHA KESKİN</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NURBAY TARIM ÜRÜNLERİ GIDA SANAYİ VE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CENGİZ KOÇOĞLU</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KOÇOĞLU TOPTAN BAKKALİYE VE TİCARET-CENGİZ KOÇOĞLU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FATİH SOMYÜREK</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SOMYÜREKLER GIDA İNŞAAT VE İHTİYAÇ MADDELERİ SANAYİ VE TİCARET ANONİM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NİHAT BOZKURT</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RST MÜHENDİSLİK-NİHAT BOZKURT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METİN MERMEROĞLU</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MAHİROĞLU MİMARLIK İNŞAAT TAAHHÜT SANAYİ VE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5GÜN</w:t>
            </w:r>
          </w:p>
        </w:tc>
      </w:tr>
      <w:tr w:rsidR="0049353A" w:rsidRPr="0049353A" w:rsidTr="0049353A">
        <w:trPr>
          <w:trHeight w:val="315"/>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Cengiz KOÇOĞLU</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MAHİROĞLU MİMARLIK İNŞAAT TAAHHÜT SANAYİ VE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HAKAN MAHİROĞLU</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MAHİROĞLU MİMARLIK İNŞAAT TAAHHÜT SANAYİ VE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İSMAİL TUNA</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TUNA ÇELİK KAPI MOBİLYA OTOMOTİV DAMPER İNŞAAT TURİZM SANAYİ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METİN MERMERKAYA</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İHSAN İNŞAAT TAAHHÜT SANAYİ VE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HAYRİ CAN IŞIKLI</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KTO</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12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MEHMET ÖZÇİLSAL</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MEHMET ÖZÇİLSAL-HANE İNŞAAT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HAMDİ KINAŞ</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KINAŞ YAPI ENDÜSTRİSİ ANONİM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ŞABAN KAZANCI</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GELİŞEN SANAYİCİ VE İŞ ADAMLARI DERNEĞİ İKTİSADİ İŞLETMESİ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HACI OSMAN BÜYÜKATA</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BÜYÜKATA BOYA VE KİMYEVİ MADDELER SANAYİ VE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MEHMET KIRANATLI</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MEHMET KIRANATLI - ZADE KUYUMCULUK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MÜKREMİN ARPACIK</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KAYSAN BİLGİSAYAR YAZILIM TELEKOMİNİKASYON ARAÇLARI ELEKTRONİK MEDİKAL İNŞAAT TİCARET VE SANAYİ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5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NİHAT TÜRKMEN</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TÜRKMEN GİYİM SANAYİ VE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6AY</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12 GÜN</w:t>
            </w:r>
          </w:p>
        </w:tc>
      </w:tr>
      <w:tr w:rsidR="0049353A" w:rsidRPr="0049353A" w:rsidTr="0049353A">
        <w:trPr>
          <w:trHeight w:val="300"/>
        </w:trPr>
        <w:tc>
          <w:tcPr>
            <w:tcW w:w="482"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18.06.2014</w:t>
            </w:r>
          </w:p>
        </w:tc>
        <w:tc>
          <w:tcPr>
            <w:tcW w:w="815"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HÜSEYİN TEKİN</w:t>
            </w:r>
          </w:p>
        </w:tc>
        <w:tc>
          <w:tcPr>
            <w:tcW w:w="2148"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 xml:space="preserve">HAT ULUSLARARASI NAKLİYAT SANAYİ VE TİCARET LİMİTED ŞİRKETİ </w:t>
            </w:r>
          </w:p>
        </w:tc>
        <w:tc>
          <w:tcPr>
            <w:tcW w:w="593"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MACARİSTAN</w:t>
            </w:r>
          </w:p>
        </w:tc>
        <w:tc>
          <w:tcPr>
            <w:tcW w:w="25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 YIL</w:t>
            </w:r>
          </w:p>
        </w:tc>
        <w:tc>
          <w:tcPr>
            <w:tcW w:w="410"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325,00 TL</w:t>
            </w:r>
          </w:p>
        </w:tc>
        <w:tc>
          <w:tcPr>
            <w:tcW w:w="296" w:type="pct"/>
            <w:shd w:val="clear" w:color="auto" w:fill="auto"/>
            <w:noWrap/>
            <w:vAlign w:val="bottom"/>
            <w:hideMark/>
          </w:tcPr>
          <w:p w:rsidR="0049353A" w:rsidRPr="0049353A" w:rsidRDefault="0049353A" w:rsidP="0049353A">
            <w:pPr>
              <w:spacing w:after="0" w:line="240" w:lineRule="auto"/>
              <w:rPr>
                <w:rFonts w:eastAsia="Times New Roman" w:cs="Times New Roman"/>
                <w:color w:val="000000"/>
                <w:sz w:val="16"/>
                <w:szCs w:val="16"/>
                <w:lang w:eastAsia="tr-TR"/>
              </w:rPr>
            </w:pPr>
            <w:r w:rsidRPr="0049353A">
              <w:rPr>
                <w:rFonts w:eastAsia="Times New Roman" w:cs="Times New Roman"/>
                <w:color w:val="000000"/>
                <w:sz w:val="16"/>
                <w:szCs w:val="16"/>
                <w:lang w:eastAsia="tr-TR"/>
              </w:rPr>
              <w:t>12 GÜN</w:t>
            </w:r>
          </w:p>
        </w:tc>
      </w:tr>
    </w:tbl>
    <w:p w:rsidR="0049353A" w:rsidRDefault="0049353A" w:rsidP="006F3928">
      <w:pPr>
        <w:rPr>
          <w:sz w:val="28"/>
          <w:szCs w:val="28"/>
        </w:rPr>
      </w:pPr>
    </w:p>
    <w:p w:rsidR="006F3928" w:rsidRPr="004D18B4" w:rsidRDefault="006F3928" w:rsidP="006F3928">
      <w:pPr>
        <w:rPr>
          <w:b/>
          <w:color w:val="FF0000"/>
          <w:sz w:val="28"/>
          <w:szCs w:val="28"/>
        </w:rPr>
      </w:pPr>
      <w:r w:rsidRPr="004D18B4">
        <w:rPr>
          <w:b/>
          <w:color w:val="FF0000"/>
          <w:sz w:val="28"/>
          <w:szCs w:val="28"/>
        </w:rPr>
        <w:lastRenderedPageBreak/>
        <w:t>TÜRKİYE- MACARİSTAN</w:t>
      </w:r>
    </w:p>
    <w:p w:rsidR="006F3928" w:rsidRPr="0080395D" w:rsidRDefault="006F3928" w:rsidP="006F3928">
      <w:pPr>
        <w:rPr>
          <w:sz w:val="24"/>
          <w:szCs w:val="24"/>
        </w:rPr>
      </w:pPr>
      <w:r w:rsidRPr="0080395D">
        <w:rPr>
          <w:sz w:val="24"/>
          <w:szCs w:val="24"/>
        </w:rPr>
        <w:t>201</w:t>
      </w:r>
      <w:r w:rsidR="003C21AB">
        <w:rPr>
          <w:sz w:val="24"/>
          <w:szCs w:val="24"/>
        </w:rPr>
        <w:t>4</w:t>
      </w:r>
      <w:r w:rsidRPr="0080395D">
        <w:rPr>
          <w:sz w:val="24"/>
          <w:szCs w:val="24"/>
        </w:rPr>
        <w:t xml:space="preserve"> yılı ithalat rakamı: </w:t>
      </w:r>
      <w:r w:rsidR="00610296">
        <w:rPr>
          <w:sz w:val="24"/>
          <w:szCs w:val="24"/>
        </w:rPr>
        <w:t xml:space="preserve">1.187.641.461 </w:t>
      </w:r>
      <w:r w:rsidRPr="0080395D">
        <w:rPr>
          <w:sz w:val="24"/>
          <w:szCs w:val="24"/>
        </w:rPr>
        <w:t>$</w:t>
      </w:r>
    </w:p>
    <w:p w:rsidR="006F3928" w:rsidRDefault="006F3928" w:rsidP="006F3928">
      <w:pPr>
        <w:rPr>
          <w:sz w:val="24"/>
          <w:szCs w:val="24"/>
        </w:rPr>
      </w:pPr>
      <w:r w:rsidRPr="0080395D">
        <w:rPr>
          <w:sz w:val="24"/>
          <w:szCs w:val="24"/>
        </w:rPr>
        <w:t>201</w:t>
      </w:r>
      <w:r w:rsidR="003C21AB">
        <w:rPr>
          <w:sz w:val="24"/>
          <w:szCs w:val="24"/>
        </w:rPr>
        <w:t>4</w:t>
      </w:r>
      <w:r w:rsidRPr="0080395D">
        <w:rPr>
          <w:sz w:val="24"/>
          <w:szCs w:val="24"/>
        </w:rPr>
        <w:t xml:space="preserve"> yılı ihracat rakamı:</w:t>
      </w:r>
      <w:r>
        <w:rPr>
          <w:sz w:val="24"/>
          <w:szCs w:val="24"/>
        </w:rPr>
        <w:t xml:space="preserve"> </w:t>
      </w:r>
      <w:r w:rsidR="00610296">
        <w:rPr>
          <w:sz w:val="24"/>
          <w:szCs w:val="24"/>
        </w:rPr>
        <w:t xml:space="preserve">693.581.753 </w:t>
      </w:r>
      <w:r w:rsidRPr="0080395D">
        <w:rPr>
          <w:sz w:val="24"/>
          <w:szCs w:val="24"/>
        </w:rPr>
        <w:t>$</w:t>
      </w:r>
    </w:p>
    <w:p w:rsidR="006F3928" w:rsidRPr="004D18B4" w:rsidRDefault="00923C25" w:rsidP="006F3928">
      <w:pPr>
        <w:rPr>
          <w:b/>
          <w:color w:val="FF0000"/>
          <w:sz w:val="28"/>
          <w:szCs w:val="28"/>
        </w:rPr>
      </w:pPr>
      <w:r w:rsidRPr="004D18B4">
        <w:rPr>
          <w:b/>
          <w:color w:val="FF0000"/>
          <w:sz w:val="28"/>
          <w:szCs w:val="28"/>
        </w:rPr>
        <w:t>KAYSERİ – MACARİSTAN</w:t>
      </w:r>
    </w:p>
    <w:p w:rsidR="006F3928" w:rsidRPr="0080395D" w:rsidRDefault="003C21AB" w:rsidP="006F3928">
      <w:pPr>
        <w:rPr>
          <w:sz w:val="24"/>
          <w:szCs w:val="24"/>
        </w:rPr>
      </w:pPr>
      <w:r>
        <w:rPr>
          <w:sz w:val="24"/>
          <w:szCs w:val="24"/>
        </w:rPr>
        <w:t>2014</w:t>
      </w:r>
      <w:r w:rsidR="006F3928" w:rsidRPr="0080395D">
        <w:rPr>
          <w:sz w:val="24"/>
          <w:szCs w:val="24"/>
        </w:rPr>
        <w:t xml:space="preserve"> yılı ithalat rakamı: </w:t>
      </w:r>
      <w:r w:rsidR="00610296">
        <w:rPr>
          <w:sz w:val="24"/>
          <w:szCs w:val="24"/>
        </w:rPr>
        <w:t xml:space="preserve">11.208.933 </w:t>
      </w:r>
      <w:r w:rsidR="006F3928" w:rsidRPr="0080395D">
        <w:rPr>
          <w:sz w:val="24"/>
          <w:szCs w:val="24"/>
        </w:rPr>
        <w:t>$</w:t>
      </w:r>
    </w:p>
    <w:p w:rsidR="006F3928" w:rsidRDefault="006F3928" w:rsidP="006F3928">
      <w:pPr>
        <w:rPr>
          <w:sz w:val="24"/>
          <w:szCs w:val="24"/>
        </w:rPr>
      </w:pPr>
      <w:r>
        <w:rPr>
          <w:sz w:val="24"/>
          <w:szCs w:val="24"/>
        </w:rPr>
        <w:t>201</w:t>
      </w:r>
      <w:r w:rsidR="003C21AB">
        <w:rPr>
          <w:sz w:val="24"/>
          <w:szCs w:val="24"/>
        </w:rPr>
        <w:t>4</w:t>
      </w:r>
      <w:r>
        <w:rPr>
          <w:sz w:val="24"/>
          <w:szCs w:val="24"/>
        </w:rPr>
        <w:t xml:space="preserve"> yılı ihracat rakamı: </w:t>
      </w:r>
      <w:r w:rsidR="00610296">
        <w:rPr>
          <w:sz w:val="24"/>
          <w:szCs w:val="24"/>
        </w:rPr>
        <w:t xml:space="preserve">3.605.611 </w:t>
      </w:r>
      <w:r w:rsidRPr="0080395D">
        <w:rPr>
          <w:sz w:val="24"/>
          <w:szCs w:val="24"/>
        </w:rPr>
        <w:t>$</w:t>
      </w:r>
    </w:p>
    <w:p w:rsidR="006F3928" w:rsidRPr="0066514A" w:rsidRDefault="006F3928" w:rsidP="0066514A">
      <w:pPr>
        <w:rPr>
          <w:b/>
          <w:sz w:val="24"/>
          <w:szCs w:val="24"/>
        </w:rPr>
      </w:pPr>
      <w:r w:rsidRPr="0066514A">
        <w:rPr>
          <w:b/>
          <w:sz w:val="24"/>
          <w:szCs w:val="24"/>
        </w:rPr>
        <w:t>MACARİSTAN İLE TİCARET YAPAN ÜYELERİMİZ VE ÜRÜNLERİ:</w:t>
      </w:r>
    </w:p>
    <w:tbl>
      <w:tblPr>
        <w:tblStyle w:val="TabloKlavuzu"/>
        <w:tblW w:w="0" w:type="auto"/>
        <w:tblInd w:w="108" w:type="dxa"/>
        <w:tblLook w:val="04A0" w:firstRow="1" w:lastRow="0" w:firstColumn="1" w:lastColumn="0" w:noHBand="0" w:noVBand="1"/>
      </w:tblPr>
      <w:tblGrid>
        <w:gridCol w:w="5954"/>
        <w:gridCol w:w="1701"/>
      </w:tblGrid>
      <w:tr w:rsidR="006F3928" w:rsidTr="00B15DFD">
        <w:trPr>
          <w:trHeight w:val="392"/>
        </w:trPr>
        <w:tc>
          <w:tcPr>
            <w:tcW w:w="5954" w:type="dxa"/>
          </w:tcPr>
          <w:p w:rsidR="006F3928" w:rsidRPr="0066514A" w:rsidRDefault="006F3928" w:rsidP="004F12B8">
            <w:pPr>
              <w:rPr>
                <w:color w:val="FF0000"/>
              </w:rPr>
            </w:pPr>
            <w:r w:rsidRPr="0066514A">
              <w:rPr>
                <w:rFonts w:ascii="Arial TUR" w:hAnsi="Arial TUR" w:cs="Arial TUR"/>
                <w:color w:val="FF0000"/>
                <w:sz w:val="20"/>
                <w:szCs w:val="20"/>
                <w:lang w:eastAsia="tr-TR"/>
              </w:rPr>
              <w:t>ATLANTİK HALI</w:t>
            </w:r>
            <w:r w:rsidR="0066514A">
              <w:rPr>
                <w:rFonts w:ascii="Arial TUR" w:hAnsi="Arial TUR" w:cs="Arial TUR"/>
                <w:color w:val="FF0000"/>
                <w:sz w:val="20"/>
                <w:szCs w:val="20"/>
                <w:lang w:eastAsia="tr-TR"/>
              </w:rPr>
              <w:t xml:space="preserve">CILIK SANAYİ VE TİCARET ANONİM </w:t>
            </w:r>
            <w:r w:rsidRPr="0066514A">
              <w:rPr>
                <w:rFonts w:ascii="Arial TUR" w:hAnsi="Arial TUR" w:cs="Arial TUR"/>
                <w:color w:val="FF0000"/>
                <w:sz w:val="20"/>
                <w:szCs w:val="20"/>
                <w:lang w:eastAsia="tr-TR"/>
              </w:rPr>
              <w:t>ŞİRKETİ</w:t>
            </w:r>
          </w:p>
        </w:tc>
        <w:tc>
          <w:tcPr>
            <w:tcW w:w="1701" w:type="dxa"/>
          </w:tcPr>
          <w:p w:rsidR="006F3928" w:rsidRPr="0066514A" w:rsidRDefault="006F3928" w:rsidP="00B15DFD">
            <w:pPr>
              <w:rPr>
                <w:color w:val="FF0000"/>
              </w:rPr>
            </w:pPr>
            <w:r w:rsidRPr="0066514A">
              <w:rPr>
                <w:rFonts w:ascii="Arial TUR" w:hAnsi="Arial TUR" w:cs="Arial TUR"/>
                <w:color w:val="FF0000"/>
                <w:sz w:val="20"/>
                <w:szCs w:val="20"/>
                <w:lang w:eastAsia="tr-TR"/>
              </w:rPr>
              <w:t>MAKİNA HALISI</w:t>
            </w:r>
          </w:p>
        </w:tc>
      </w:tr>
      <w:tr w:rsidR="00B15DFD" w:rsidTr="0066514A">
        <w:tc>
          <w:tcPr>
            <w:tcW w:w="5954" w:type="dxa"/>
          </w:tcPr>
          <w:p w:rsidR="00B15DFD" w:rsidRDefault="00B15DFD" w:rsidP="004F12B8">
            <w:pPr>
              <w:rPr>
                <w:rFonts w:ascii="Arial TUR" w:hAnsi="Arial TUR" w:cs="Arial TUR"/>
                <w:color w:val="FF0000"/>
                <w:sz w:val="20"/>
                <w:szCs w:val="20"/>
                <w:lang w:eastAsia="tr-TR"/>
              </w:rPr>
            </w:pPr>
            <w:r w:rsidRPr="00B15DFD">
              <w:rPr>
                <w:rFonts w:ascii="Arial TUR" w:hAnsi="Arial TUR" w:cs="Arial TUR"/>
                <w:color w:val="FF0000"/>
                <w:sz w:val="20"/>
                <w:szCs w:val="20"/>
                <w:lang w:eastAsia="tr-TR"/>
              </w:rPr>
              <w:t>İPAR DIŞ TİC. LTD.ŞTİ.</w:t>
            </w:r>
          </w:p>
          <w:p w:rsidR="00B15DFD" w:rsidRPr="0066514A" w:rsidRDefault="00B15DFD" w:rsidP="004F12B8">
            <w:pPr>
              <w:rPr>
                <w:rFonts w:ascii="Arial TUR" w:hAnsi="Arial TUR" w:cs="Arial TUR"/>
                <w:color w:val="FF0000"/>
                <w:sz w:val="20"/>
                <w:szCs w:val="20"/>
                <w:lang w:eastAsia="tr-TR"/>
              </w:rPr>
            </w:pPr>
          </w:p>
        </w:tc>
        <w:tc>
          <w:tcPr>
            <w:tcW w:w="1701" w:type="dxa"/>
          </w:tcPr>
          <w:p w:rsidR="00B15DFD" w:rsidRPr="0066514A" w:rsidRDefault="00B15DFD" w:rsidP="004F12B8">
            <w:pPr>
              <w:rPr>
                <w:rFonts w:ascii="Arial TUR" w:hAnsi="Arial TUR" w:cs="Arial TUR"/>
                <w:color w:val="FF0000"/>
                <w:sz w:val="20"/>
                <w:szCs w:val="20"/>
                <w:lang w:eastAsia="tr-TR"/>
              </w:rPr>
            </w:pPr>
            <w:r>
              <w:rPr>
                <w:rFonts w:ascii="Arial TUR" w:hAnsi="Arial TUR" w:cs="Arial TUR"/>
                <w:color w:val="FF0000"/>
                <w:sz w:val="20"/>
                <w:szCs w:val="20"/>
                <w:lang w:eastAsia="tr-TR"/>
              </w:rPr>
              <w:t>MOBİLYA</w:t>
            </w:r>
          </w:p>
        </w:tc>
      </w:tr>
      <w:tr w:rsidR="00B15DFD" w:rsidTr="0066514A">
        <w:tc>
          <w:tcPr>
            <w:tcW w:w="5954" w:type="dxa"/>
          </w:tcPr>
          <w:p w:rsidR="00B15DFD" w:rsidRDefault="00B15DFD" w:rsidP="004F12B8">
            <w:pPr>
              <w:rPr>
                <w:rFonts w:ascii="Arial TUR" w:hAnsi="Arial TUR" w:cs="Arial TUR"/>
                <w:color w:val="FF0000"/>
                <w:sz w:val="20"/>
                <w:szCs w:val="20"/>
                <w:lang w:eastAsia="tr-TR"/>
              </w:rPr>
            </w:pPr>
            <w:r w:rsidRPr="00B15DFD">
              <w:rPr>
                <w:rFonts w:ascii="Arial TUR" w:hAnsi="Arial TUR" w:cs="Arial TUR"/>
                <w:color w:val="FF0000"/>
                <w:sz w:val="20"/>
                <w:szCs w:val="20"/>
                <w:lang w:eastAsia="tr-TR"/>
              </w:rPr>
              <w:t xml:space="preserve">MANAS İPLİK </w:t>
            </w:r>
            <w:proofErr w:type="gramStart"/>
            <w:r w:rsidRPr="00B15DFD">
              <w:rPr>
                <w:rFonts w:ascii="Arial TUR" w:hAnsi="Arial TUR" w:cs="Arial TUR"/>
                <w:color w:val="FF0000"/>
                <w:sz w:val="20"/>
                <w:szCs w:val="20"/>
                <w:lang w:eastAsia="tr-TR"/>
              </w:rPr>
              <w:t>SAN.VE</w:t>
            </w:r>
            <w:proofErr w:type="gramEnd"/>
            <w:r w:rsidRPr="00B15DFD">
              <w:rPr>
                <w:rFonts w:ascii="Arial TUR" w:hAnsi="Arial TUR" w:cs="Arial TUR"/>
                <w:color w:val="FF0000"/>
                <w:sz w:val="20"/>
                <w:szCs w:val="20"/>
                <w:lang w:eastAsia="tr-TR"/>
              </w:rPr>
              <w:t xml:space="preserve"> TİC.LTD.ŞTİ.</w:t>
            </w:r>
          </w:p>
          <w:p w:rsidR="00B15DFD" w:rsidRPr="00B15DFD" w:rsidRDefault="00B15DFD" w:rsidP="004F12B8">
            <w:pPr>
              <w:rPr>
                <w:rFonts w:ascii="Arial TUR" w:hAnsi="Arial TUR" w:cs="Arial TUR"/>
                <w:color w:val="FF0000"/>
                <w:sz w:val="20"/>
                <w:szCs w:val="20"/>
                <w:lang w:eastAsia="tr-TR"/>
              </w:rPr>
            </w:pPr>
          </w:p>
        </w:tc>
        <w:tc>
          <w:tcPr>
            <w:tcW w:w="1701" w:type="dxa"/>
          </w:tcPr>
          <w:p w:rsidR="00B15DFD" w:rsidRDefault="00B15DFD" w:rsidP="004F12B8">
            <w:pPr>
              <w:rPr>
                <w:rFonts w:ascii="Arial TUR" w:hAnsi="Arial TUR" w:cs="Arial TUR"/>
                <w:color w:val="FF0000"/>
                <w:sz w:val="20"/>
                <w:szCs w:val="20"/>
                <w:lang w:eastAsia="tr-TR"/>
              </w:rPr>
            </w:pPr>
            <w:r>
              <w:rPr>
                <w:rFonts w:ascii="Arial TUR" w:hAnsi="Arial TUR" w:cs="Arial TUR"/>
                <w:color w:val="FF0000"/>
                <w:sz w:val="20"/>
                <w:szCs w:val="20"/>
                <w:lang w:eastAsia="tr-TR"/>
              </w:rPr>
              <w:t>PAMUK İPLİĞİ</w:t>
            </w:r>
          </w:p>
        </w:tc>
      </w:tr>
    </w:tbl>
    <w:p w:rsidR="004D18B4" w:rsidRDefault="004D18B4" w:rsidP="004D18B4">
      <w:pPr>
        <w:pStyle w:val="Balk2"/>
      </w:pPr>
      <w:r>
        <w:t xml:space="preserve">Genel Ekonomik Durum </w:t>
      </w:r>
    </w:p>
    <w:p w:rsidR="004D18B4" w:rsidRDefault="004D18B4" w:rsidP="004D18B4">
      <w:pPr>
        <w:pStyle w:val="NormalWeb"/>
      </w:pPr>
      <w:r>
        <w:rPr>
          <w:rStyle w:val="Gl"/>
        </w:rPr>
        <w:t>Temel Ekonomik Göstergeler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2"/>
        <w:gridCol w:w="690"/>
        <w:gridCol w:w="690"/>
        <w:gridCol w:w="690"/>
        <w:gridCol w:w="690"/>
        <w:gridCol w:w="690"/>
        <w:gridCol w:w="690"/>
        <w:gridCol w:w="690"/>
      </w:tblGrid>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2010</w:t>
            </w:r>
            <w:r>
              <w:rPr>
                <w:rStyle w:val="Gl"/>
                <w:vertAlign w:val="superscript"/>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2011</w:t>
            </w:r>
            <w:r>
              <w:rPr>
                <w:rStyle w:val="Gl"/>
                <w:vertAlign w:val="superscript"/>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2012</w:t>
            </w:r>
            <w:r>
              <w:rPr>
                <w:rStyle w:val="Gl"/>
                <w:vertAlign w:val="superscript"/>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2013</w:t>
            </w:r>
            <w:r>
              <w:rPr>
                <w:rStyle w:val="Gl"/>
                <w:vertAlign w:val="superscript"/>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2014</w:t>
            </w:r>
            <w:r>
              <w:rPr>
                <w:rStyle w:val="Gl"/>
                <w:vertAlign w:val="superscript"/>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2015</w:t>
            </w:r>
            <w:r>
              <w:rPr>
                <w:rStyle w:val="Gl"/>
                <w:vertAlign w:val="superscript"/>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2016</w:t>
            </w:r>
            <w:r>
              <w:rPr>
                <w:rStyle w:val="Gl"/>
                <w:vertAlign w:val="superscript"/>
              </w:rPr>
              <w:t>b</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GSYİH (milyar dolar)</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129,6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126,8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113,4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113,8</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GSYİH (milyar forint)</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26.946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28.035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28.549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29.846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31.891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33.476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35.247</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Büyüme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3,0</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 xml:space="preserve">Kişi başına GSYİH (dolar, satın alma gücü </w:t>
            </w:r>
            <w:proofErr w:type="gramStart"/>
            <w:r>
              <w:rPr>
                <w:rStyle w:val="Gl"/>
              </w:rPr>
              <w:t>paritesine</w:t>
            </w:r>
            <w:proofErr w:type="gramEnd"/>
            <w:r>
              <w:rPr>
                <w:rStyle w:val="Gl"/>
              </w:rPr>
              <w:t xml:space="preserve"> göre)</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24.448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22.472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22.363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23.188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24.442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25.567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26.793</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İşsizlik (</w:t>
            </w:r>
            <w:proofErr w:type="spellStart"/>
            <w:r>
              <w:rPr>
                <w:rStyle w:val="Gl"/>
              </w:rPr>
              <w:t>ort</w:t>
            </w:r>
            <w:proofErr w:type="spellEnd"/>
            <w:proofErr w:type="gramStart"/>
            <w:r>
              <w:rPr>
                <w:rStyle w:val="Gl"/>
              </w:rPr>
              <w:t>,;</w:t>
            </w:r>
            <w:proofErr w:type="gramEnd"/>
            <w:r>
              <w:rPr>
                <w:rStyle w:val="Gl"/>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6,6</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Enflasyon (</w:t>
            </w:r>
            <w:proofErr w:type="spellStart"/>
            <w:r>
              <w:rPr>
                <w:rStyle w:val="Gl"/>
              </w:rPr>
              <w:t>ort</w:t>
            </w:r>
            <w:proofErr w:type="spellEnd"/>
            <w:proofErr w:type="gramStart"/>
            <w:r>
              <w:rPr>
                <w:rStyle w:val="Gl"/>
              </w:rPr>
              <w:t>,;</w:t>
            </w:r>
            <w:proofErr w:type="gramEnd"/>
            <w:r>
              <w:rPr>
                <w:rStyle w:val="Gl"/>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2,3</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 xml:space="preserve">İhracat </w:t>
            </w:r>
          </w:p>
          <w:p w:rsidR="004D18B4" w:rsidRDefault="004D18B4">
            <w:pPr>
              <w:pStyle w:val="NormalWeb"/>
            </w:pPr>
            <w:r>
              <w:rPr>
                <w:rStyle w:val="Gl"/>
              </w:rPr>
              <w:t>(fob-milyon dolar)</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104,4</w:t>
            </w:r>
            <w:r>
              <w:rPr>
                <w:vertAlign w:val="superscript"/>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108,3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112,9</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 xml:space="preserve">İthalat </w:t>
            </w:r>
          </w:p>
          <w:p w:rsidR="004D18B4" w:rsidRDefault="004D18B4">
            <w:pPr>
              <w:pStyle w:val="NormalWeb"/>
            </w:pPr>
            <w:r>
              <w:rPr>
                <w:rStyle w:val="Gl"/>
              </w:rPr>
              <w:t>(fob-milyon dolar)</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84,1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95,8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86,4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99,6</w:t>
            </w:r>
            <w:r>
              <w:rPr>
                <w:vertAlign w:val="superscript"/>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103,2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108,7</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 xml:space="preserve">Cari Denge </w:t>
            </w:r>
          </w:p>
          <w:p w:rsidR="004D18B4" w:rsidRDefault="004D18B4">
            <w:pPr>
              <w:pStyle w:val="NormalWeb"/>
            </w:pPr>
            <w:r>
              <w:rPr>
                <w:rStyle w:val="Gl"/>
              </w:rPr>
              <w:t>(milyon dolar)</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4.351</w:t>
            </w:r>
            <w:r>
              <w:rPr>
                <w:vertAlign w:val="superscript"/>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5.290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3.627</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 xml:space="preserve">Döviz Kuru </w:t>
            </w:r>
            <w:proofErr w:type="spellStart"/>
            <w:r>
              <w:rPr>
                <w:rStyle w:val="Gl"/>
              </w:rPr>
              <w:t>Ft</w:t>
            </w:r>
            <w:proofErr w:type="spellEnd"/>
            <w:r>
              <w:rPr>
                <w:rStyle w:val="Gl"/>
              </w:rPr>
              <w:t>:$ (</w:t>
            </w:r>
            <w:proofErr w:type="spellStart"/>
            <w:r>
              <w:rPr>
                <w:rStyle w:val="Gl"/>
              </w:rPr>
              <w:t>ort</w:t>
            </w:r>
            <w:proofErr w:type="spellEnd"/>
            <w:r>
              <w:rPr>
                <w:rStyle w:val="Gl"/>
              </w:rPr>
              <w:t>)</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207,94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201,05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225,10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223,70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232,60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295,13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309,69</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 xml:space="preserve">Döviz Kuru </w:t>
            </w:r>
            <w:proofErr w:type="spellStart"/>
            <w:r>
              <w:rPr>
                <w:rStyle w:val="Gl"/>
              </w:rPr>
              <w:t>Ft</w:t>
            </w:r>
            <w:proofErr w:type="spellEnd"/>
            <w:r>
              <w:rPr>
                <w:rStyle w:val="Gl"/>
              </w:rPr>
              <w:t>:€ (</w:t>
            </w:r>
            <w:proofErr w:type="spellStart"/>
            <w:r>
              <w:rPr>
                <w:rStyle w:val="Gl"/>
              </w:rPr>
              <w:t>ort</w:t>
            </w:r>
            <w:proofErr w:type="spellEnd"/>
            <w:r>
              <w:rPr>
                <w:rStyle w:val="Gl"/>
              </w:rPr>
              <w:t>)</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275,32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279,27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289,34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297,01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308,66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308,04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307,37</w:t>
            </w:r>
          </w:p>
        </w:tc>
      </w:tr>
    </w:tbl>
    <w:p w:rsidR="004D18B4" w:rsidRDefault="004D18B4" w:rsidP="004D18B4">
      <w:pPr>
        <w:pStyle w:val="NormalWeb"/>
      </w:pPr>
      <w:r>
        <w:rPr>
          <w:rStyle w:val="Vurgu"/>
        </w:rPr>
        <w:t xml:space="preserve">Kaynak: Economist </w:t>
      </w:r>
      <w:proofErr w:type="spellStart"/>
      <w:r>
        <w:rPr>
          <w:rStyle w:val="Vurgu"/>
        </w:rPr>
        <w:t>Intelligence</w:t>
      </w:r>
      <w:proofErr w:type="spellEnd"/>
      <w:r>
        <w:rPr>
          <w:rStyle w:val="Vurgu"/>
        </w:rPr>
        <w:t xml:space="preserve"> </w:t>
      </w:r>
      <w:proofErr w:type="spellStart"/>
      <w:r>
        <w:rPr>
          <w:rStyle w:val="Vurgu"/>
        </w:rPr>
        <w:t>Unit</w:t>
      </w:r>
      <w:proofErr w:type="spellEnd"/>
      <w:r>
        <w:rPr>
          <w:rStyle w:val="Vurgu"/>
        </w:rPr>
        <w:t xml:space="preserve"> (EIU)- Mayıs 2015 </w:t>
      </w:r>
    </w:p>
    <w:p w:rsidR="00CF7ADF" w:rsidRDefault="00CF7ADF" w:rsidP="004D18B4">
      <w:pPr>
        <w:pStyle w:val="NormalWeb"/>
        <w:jc w:val="both"/>
        <w:rPr>
          <w:color w:val="000000"/>
        </w:rPr>
      </w:pPr>
    </w:p>
    <w:p w:rsidR="004D18B4" w:rsidRDefault="004D18B4" w:rsidP="004D18B4">
      <w:pPr>
        <w:pStyle w:val="NormalWeb"/>
        <w:jc w:val="both"/>
      </w:pPr>
      <w:r>
        <w:rPr>
          <w:color w:val="000000"/>
        </w:rPr>
        <w:lastRenderedPageBreak/>
        <w:t xml:space="preserve">Macaristan’ın iç pazarı nispeten küçüktür. Bununla beraber ülke ekonomisi büyüklük bakımından halen bölge ülkeleri arasında Polonya ve Çek Cumhuriyeti’nden sonra bölgede 3. sırada yer almaktadır. Macaristan Avrupa’ya ticaret ve yabancı yatırım yolu ile sıkı şekilde bağlanmış önemli sektörleri ile bölgedeki en açık ekonomiye sahip ülkedir. Mal ihracatının ¾’ü AB’ye yapılmaktadır. AB ülkelerinin güçlü talebi ülke ekonomisi üzerinde net etkiye sahiptir. Bu durum, batılı üreticilerin üretim faaliyetlerini Macaristan’a konuşlandırmaları sayesinde AB’nin büyüme hızının düştüğü ve ülke parası </w:t>
      </w:r>
      <w:proofErr w:type="spellStart"/>
      <w:r>
        <w:rPr>
          <w:color w:val="000000"/>
        </w:rPr>
        <w:t>Forint’in</w:t>
      </w:r>
      <w:proofErr w:type="spellEnd"/>
      <w:r>
        <w:rPr>
          <w:color w:val="000000"/>
        </w:rPr>
        <w:t xml:space="preserve"> değerlendiği dönemlerde bile devam etmiştir. </w:t>
      </w:r>
    </w:p>
    <w:p w:rsidR="004D18B4" w:rsidRDefault="004D18B4" w:rsidP="004D18B4">
      <w:pPr>
        <w:pStyle w:val="NormalWeb"/>
        <w:jc w:val="both"/>
      </w:pPr>
      <w:r>
        <w:rPr>
          <w:color w:val="000000"/>
        </w:rPr>
        <w:t xml:space="preserve">Doğrudan yabancı sermaye yatırımları ülkenin üretiminin modernleşmesinde ve ihracatının doğudan batıya kaymasında önemli rol oynamıştır. Bu süreç 1990’lı yılların ortalarında uygulanan </w:t>
      </w:r>
      <w:proofErr w:type="gramStart"/>
      <w:r>
        <w:rPr>
          <w:color w:val="000000"/>
        </w:rPr>
        <w:t>agresif</w:t>
      </w:r>
      <w:proofErr w:type="gramEnd"/>
      <w:r>
        <w:rPr>
          <w:color w:val="000000"/>
        </w:rPr>
        <w:t xml:space="preserve"> özelleştirme politikaları ile başlamıştır. İletişim, bankacılık, altyapı, imalat sektörlerinin büyük bölümü yabancı yatırımcıların mülkiyetinde bulunmaktadır. Özel sektörün GSYİH içindeki payı bölge ülkeleri içinde de en yüksek oranlardan biri olan %80 düzeyindedir. Son yıllarda özelleştirme kadar önemli olan bir diğer gelişme de kırsal bölgelerde küçük üretim tesislerinden büyük fabrikalara kadar yapılan çeşitli yabancı yatırımlardır. </w:t>
      </w:r>
    </w:p>
    <w:p w:rsidR="004D18B4" w:rsidRDefault="004D18B4" w:rsidP="004D18B4">
      <w:pPr>
        <w:pStyle w:val="NormalWeb"/>
        <w:jc w:val="both"/>
      </w:pPr>
      <w:r>
        <w:rPr>
          <w:color w:val="000000"/>
        </w:rPr>
        <w:t>Küresel krizden en fazla etkilenen ülkelerden biri olan Macaristan ekonomisi, 2009 yılında %6,8 oranında küçülmüştür. Ekonomide 2010 ve 2011 yılları arasında % 1’in üzerinde büyüme gerçekleşmesine rağmen, 2012 yılında % 1 civarında küçülme olmuş ve henüz beklenen canlanma sağlanamamıştır. Macar ekonomisinin gösterdiği daralma, küresel krizle doğrudan ilintili olduğu kadar, 2006 yılı son çeyreğinden bu yana Macaristan’da uygulanmakta olan ve sıkı para ve maliye politikaları öngören ekonomik istikrar paketleri ile de ilişkilendirilmektedir. Macar ekonomisinde 2013 yılında yeniden canlanma sağlanmış ve büyüme % 1,5 civarında olmuştur. 2014 yılında Macar ekonomisi % 3,6 oranında büyümüştür. 2006 yılından beri gerçekleşen en hızlı yıllık büyümedir. 2014 yılında yatırımlar ve özel tüketimdeki artışlar ekonominin büyümesini sağlayan en önemli faktörlerdir. Büyümenin 2015 yılında ise % 3,3 oranında olacağı tahmin edilmektedir.</w:t>
      </w:r>
    </w:p>
    <w:p w:rsidR="004D18B4" w:rsidRDefault="004D18B4" w:rsidP="004D18B4">
      <w:pPr>
        <w:pStyle w:val="NormalWeb"/>
        <w:spacing w:before="0" w:beforeAutospacing="0" w:after="0" w:afterAutospacing="0"/>
        <w:jc w:val="both"/>
      </w:pPr>
      <w:r>
        <w:rPr>
          <w:color w:val="000000"/>
        </w:rPr>
        <w:t xml:space="preserve">Ülkede son yıllarda uygulanan mali programlar sayesinde, finansal sürdürülebilirlik ile ekonomik istikrarın temini yönünde önemli gelişmeler kaydetmiştir. Bu kapsamda, bir taraftan, kamu harcamaları azaltılarak şeffaf bir hale getirilirken bir taraftan da finansal sektörde, bankacılık faaliyetleri takibe alınmış ve piyasaları güçlendirmeye yönelik bankacılık düzenlemelerinin çerçevesi oluşturulmuştur. </w:t>
      </w:r>
    </w:p>
    <w:p w:rsidR="004D18B4" w:rsidRDefault="004D18B4" w:rsidP="004D18B4">
      <w:pPr>
        <w:pStyle w:val="NormalWeb"/>
        <w:jc w:val="both"/>
      </w:pPr>
      <w:r>
        <w:rPr>
          <w:color w:val="000000"/>
        </w:rPr>
        <w:t xml:space="preserve">2014 yılında kaydedilen temel makroekonomik verilere bakıldığında; gayrisafi yurtiçi </w:t>
      </w:r>
      <w:proofErr w:type="gramStart"/>
      <w:r>
        <w:rPr>
          <w:color w:val="000000"/>
        </w:rPr>
        <w:t>hasıla</w:t>
      </w:r>
      <w:proofErr w:type="gramEnd"/>
      <w:r>
        <w:rPr>
          <w:color w:val="000000"/>
        </w:rPr>
        <w:t xml:space="preserve"> (GSYİH) 137 milyar dolar olmuştur. </w:t>
      </w:r>
      <w:proofErr w:type="spellStart"/>
      <w:r>
        <w:rPr>
          <w:color w:val="000000"/>
        </w:rPr>
        <w:t>GSYİH’nın</w:t>
      </w:r>
      <w:proofErr w:type="spellEnd"/>
      <w:r>
        <w:rPr>
          <w:color w:val="000000"/>
        </w:rPr>
        <w:t xml:space="preserve"> kompozisyonu incelendiğinde, en büyük katkıyı daha çok ihraç pazarlarına üretim yapan imalat sektörü sağlamaktadır. </w:t>
      </w:r>
    </w:p>
    <w:p w:rsidR="004D18B4" w:rsidRDefault="004D18B4" w:rsidP="004D18B4">
      <w:pPr>
        <w:pStyle w:val="NormalWeb"/>
        <w:spacing w:before="0" w:beforeAutospacing="0" w:after="0" w:afterAutospacing="0"/>
        <w:jc w:val="both"/>
      </w:pPr>
      <w:r>
        <w:rPr>
          <w:color w:val="000000"/>
        </w:rPr>
        <w:t>2014 yılında enflasyon oranı %-0,2 olarak gerçekleşmiştir. Bu duruma gerekçe olarak, dünyadaki petrol fiyatlarının düşmesi nedeniyle enerji fiyatlarındaki düşüş ve gıda ürünlerinde ki küresel fiyatların baskılanması gösterilmektedir.</w:t>
      </w:r>
    </w:p>
    <w:p w:rsidR="004D18B4" w:rsidRDefault="004D18B4" w:rsidP="004D18B4">
      <w:pPr>
        <w:pStyle w:val="NormalWeb"/>
        <w:spacing w:before="0" w:beforeAutospacing="0" w:after="0" w:afterAutospacing="0"/>
        <w:jc w:val="both"/>
      </w:pPr>
      <w:r>
        <w:rPr>
          <w:color w:val="000000"/>
        </w:rPr>
        <w:t> </w:t>
      </w:r>
    </w:p>
    <w:p w:rsidR="004D18B4" w:rsidRDefault="004D18B4" w:rsidP="004D18B4">
      <w:pPr>
        <w:pStyle w:val="NormalWeb"/>
        <w:spacing w:before="0" w:beforeAutospacing="0" w:after="0" w:afterAutospacing="0"/>
        <w:jc w:val="both"/>
      </w:pPr>
      <w:r>
        <w:rPr>
          <w:color w:val="000000"/>
        </w:rPr>
        <w:t xml:space="preserve">Macaristan’da 2014 yılı işsizlik ise oranı %7,9 olarak gerçekleşmiştir. </w:t>
      </w:r>
    </w:p>
    <w:p w:rsidR="004D18B4" w:rsidRDefault="004D18B4" w:rsidP="004D18B4">
      <w:pPr>
        <w:pStyle w:val="NormalWeb"/>
        <w:spacing w:before="0" w:beforeAutospacing="0" w:after="0" w:afterAutospacing="0"/>
        <w:jc w:val="both"/>
      </w:pPr>
      <w:r>
        <w:rPr>
          <w:color w:val="000000"/>
        </w:rPr>
        <w:t> </w:t>
      </w:r>
    </w:p>
    <w:p w:rsidR="004D18B4" w:rsidRDefault="004D18B4" w:rsidP="004D18B4">
      <w:pPr>
        <w:pStyle w:val="NormalWeb"/>
        <w:spacing w:before="0" w:beforeAutospacing="0" w:after="0" w:afterAutospacing="0"/>
        <w:jc w:val="both"/>
      </w:pPr>
      <w:r>
        <w:rPr>
          <w:color w:val="000000"/>
        </w:rPr>
        <w:t>Macaristan ekonomisinin nasıl bir seyir izleyeceği, büyük ölçüde bağımlı olduğu AB ekonomilerinin göstereceği performansla ve iç talepteki artışın büyüklüğü ile yakından ilgilidir. İhracata yönelik üretim yapan imalat sektörünün göstereceği performansın bu hususta belirleyici olacağı tahmin edilmektedir.</w:t>
      </w:r>
    </w:p>
    <w:p w:rsidR="004D18B4" w:rsidRDefault="004D18B4" w:rsidP="004D18B4">
      <w:pPr>
        <w:pStyle w:val="Balk2"/>
      </w:pPr>
      <w:r>
        <w:lastRenderedPageBreak/>
        <w:t xml:space="preserve">Dış Ticaret </w:t>
      </w:r>
    </w:p>
    <w:p w:rsidR="004D18B4" w:rsidRDefault="004D18B4" w:rsidP="004D18B4">
      <w:pPr>
        <w:pStyle w:val="NormalWeb"/>
      </w:pPr>
      <w:r>
        <w:rPr>
          <w:rStyle w:val="Gl"/>
        </w:rPr>
        <w:t>Dış Ticareti Göstergeleri (Milyar Dolar)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
        <w:gridCol w:w="510"/>
        <w:gridCol w:w="510"/>
        <w:gridCol w:w="510"/>
        <w:gridCol w:w="510"/>
        <w:gridCol w:w="510"/>
        <w:gridCol w:w="510"/>
        <w:gridCol w:w="510"/>
        <w:gridCol w:w="510"/>
        <w:gridCol w:w="510"/>
        <w:gridCol w:w="510"/>
        <w:gridCol w:w="510"/>
      </w:tblGrid>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2014</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İhracat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112</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İthalat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103</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Denge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w:t>
            </w:r>
          </w:p>
        </w:tc>
      </w:tr>
      <w:tr w:rsidR="004D18B4" w:rsidTr="004D18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Hacim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215</w:t>
            </w:r>
          </w:p>
        </w:tc>
      </w:tr>
    </w:tbl>
    <w:p w:rsidR="004D18B4" w:rsidRDefault="004D18B4" w:rsidP="004D18B4">
      <w:pPr>
        <w:pStyle w:val="NormalWeb"/>
      </w:pPr>
      <w:r>
        <w:t xml:space="preserve">Kaynak: </w:t>
      </w:r>
      <w:proofErr w:type="spellStart"/>
      <w:r>
        <w:t>Trademap</w:t>
      </w:r>
      <w:proofErr w:type="spellEnd"/>
    </w:p>
    <w:p w:rsidR="004D18B4" w:rsidRDefault="004D18B4" w:rsidP="004D18B4">
      <w:pPr>
        <w:pStyle w:val="NormalWeb"/>
        <w:jc w:val="both"/>
      </w:pPr>
      <w:r>
        <w:t>Serbest piyasa ekonomisine geçiş ile birlikte Macaristan dış ticaretinde uygulanan liberal politikalar ülkenin dış ticaret hacminde de etkisini göstermiş ve yıllar itibariyle ülkenin ticaret hacminde hızlı gelişmeler kaydedilmiştir. Macaristan dış ticaretinin büyük kısmını ülkede üretim yapan çok uluslu şirketler tarafından gerçekleştirmekte, bu da ülkenin dış ticaret hacminin uluslararası ekonomik ortamda yaşanan değişikliklerden çok daha çabuk etkilenmesine yol açmaktadır.</w:t>
      </w:r>
    </w:p>
    <w:p w:rsidR="004D18B4" w:rsidRDefault="004D18B4" w:rsidP="004D18B4">
      <w:pPr>
        <w:pStyle w:val="NormalWeb"/>
        <w:jc w:val="both"/>
      </w:pPr>
      <w:r>
        <w:t>Macaristan’ın dış ticareti 2014 yılında gerek ithalat gerekse ihracat bakımından artmıştır. 2014 yılında Macaristan’ın ihracatı yaklaşık %4,4 oranında artarak 112 milyar dolara, ithalatı ise yaklaşık %4,6 oranında artarak 103 milyar dolar olup, Macaristan dış ticareti 9 milyar dolar fazla vermiştir. Macaristan’ın 2014 yılında dış ticaret hacmi ise 215 milyar dolara ulaşmıştır.</w:t>
      </w:r>
    </w:p>
    <w:p w:rsidR="004D18B4" w:rsidRDefault="004D18B4" w:rsidP="004D18B4">
      <w:pPr>
        <w:pStyle w:val="NormalWeb"/>
        <w:jc w:val="both"/>
      </w:pPr>
      <w:r>
        <w:t>Ekonomik geçiş döneminde dış ticaretin kompozisyonu da dönüşüme uğramıştır. Elektronik ve telekomünikasyon araçları, otomobil parçaları ve makineler önemli ihraç ürünleri haline gelmiştir.  İthal edilen işlenmiş ürünlerin re-</w:t>
      </w:r>
      <w:proofErr w:type="spellStart"/>
      <w:r>
        <w:t>export</w:t>
      </w:r>
      <w:proofErr w:type="spellEnd"/>
      <w:r>
        <w:t xml:space="preserve"> edilmesi bu kalemlerin ihracattaki payının artmasında önemli rol oynamıştır. Gıda ürünleri önemli bir ihraç kalemi olmasına rağmen bu ürünlerin toplam ihracat içindeki payı düşüktür.</w:t>
      </w:r>
    </w:p>
    <w:p w:rsidR="004D18B4" w:rsidRDefault="004D18B4" w:rsidP="004D18B4">
      <w:pPr>
        <w:pStyle w:val="NormalWeb"/>
        <w:jc w:val="both"/>
      </w:pPr>
      <w:r>
        <w:t>Macaristan’ın hem ihracat hem de ithalatında makine ve taşıt araçlarını ilk sırada yer almaktadır.  Bu ürün grubunda Macaristan net ihracatçıdır. Bu yapının oluşmasında 1990’lı yılların başından bu yana çok uluslu şirketlerin Macaristan’da gerçekleştirmiş olduğu yatırımların ve bu yatırımlarla oluşturulan üretim kapasitesinin çok önemli bir payı bulunmaktadır.</w:t>
      </w:r>
    </w:p>
    <w:p w:rsidR="004D18B4" w:rsidRDefault="004D18B4" w:rsidP="004D18B4">
      <w:pPr>
        <w:pStyle w:val="NormalWeb"/>
        <w:jc w:val="both"/>
      </w:pPr>
      <w:r>
        <w:t>Dış ticaret ağırlıklı olarak batı pazarlarına yönelmiştir. Macaristan’ın ihracatının ve ithalatının büyük bir bölümü AB üyesi ülkelerle gerçekleşmiştir. İhracatta % 27, ithalatta %25’in üzerinde pay ile Almanya ülkenin en önemli ticari ortağıdır. Rusya,  Macaristan’ın ithalatında özellikle petrol ve gaz gibi enerji ürünleri ile önemli bir yere sahiptir. Bu ülke Macaristan’ın ihraç ürünleri için de önemli bir pazardır. Ayrıca Çin, Macaristan’ın önemli ticaret ortaklarından biri haline gelmiştir. Çin firmaları AB pazarına girebilmek için Macaristan’da üretim tesisleri kurmaktadırlar.</w:t>
      </w:r>
    </w:p>
    <w:p w:rsidR="00CF7ADF" w:rsidRDefault="004D18B4" w:rsidP="004D18B4">
      <w:pPr>
        <w:pStyle w:val="NormalWeb"/>
      </w:pPr>
      <w:r>
        <w:t> </w:t>
      </w:r>
    </w:p>
    <w:p w:rsidR="00CF7ADF" w:rsidRDefault="00CF7ADF" w:rsidP="004D18B4">
      <w:pPr>
        <w:pStyle w:val="NormalWeb"/>
      </w:pPr>
    </w:p>
    <w:p w:rsidR="004D18B4" w:rsidRDefault="004D18B4" w:rsidP="004D18B4">
      <w:pPr>
        <w:pStyle w:val="NormalWeb"/>
      </w:pPr>
      <w:r>
        <w:lastRenderedPageBreak/>
        <w:t> </w:t>
      </w:r>
      <w:r>
        <w:rPr>
          <w:rStyle w:val="Gl"/>
        </w:rPr>
        <w:t>İhraç Ettiği Başlıca Ürünler (Milyon Dolar)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
        <w:gridCol w:w="4634"/>
        <w:gridCol w:w="810"/>
        <w:gridCol w:w="810"/>
        <w:gridCol w:w="810"/>
        <w:gridCol w:w="1157"/>
      </w:tblGrid>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 </w:t>
            </w:r>
            <w:r>
              <w:rPr>
                <w:rStyle w:val="Gl"/>
              </w:rPr>
              <w:t>GTİP No.</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Ürünler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2013/</w:t>
            </w:r>
          </w:p>
          <w:p w:rsidR="004D18B4" w:rsidRDefault="004D18B4">
            <w:pPr>
              <w:pStyle w:val="NormalWeb"/>
              <w:jc w:val="center"/>
            </w:pPr>
            <w:r>
              <w:rPr>
                <w:rStyle w:val="Gl"/>
              </w:rPr>
              <w:t>2014</w:t>
            </w:r>
            <w:r>
              <w:rPr>
                <w:b/>
                <w:bCs/>
              </w:rPr>
              <w:br/>
            </w:r>
            <w:r>
              <w:rPr>
                <w:rStyle w:val="Gl"/>
              </w:rPr>
              <w:t>% Değişim</w:t>
            </w:r>
          </w:p>
        </w:tc>
      </w:tr>
      <w:tr w:rsidR="004D18B4" w:rsidTr="004D18B4">
        <w:trPr>
          <w:trHeight w:val="30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Genel Toplam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103.006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107.730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112.440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4,4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Otomobil, steyşın vagonlar, yarış arabaları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10.999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Kara taşıtları için aksam, 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3.855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4.576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5.291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16</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Alternatif-rotatif kıvılcım ateşlemeli, içten yanmalı motorlar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4.048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Tedavide/korunmada kullanılmak üzere hazırlanan ilaçlar (</w:t>
            </w:r>
            <w:proofErr w:type="spellStart"/>
            <w:r>
              <w:t>dozlandırılmış</w:t>
            </w:r>
            <w:proofErr w:type="spellEnd"/>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3.648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3.710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Telli telefon-telgraf için elektrikli cihazlar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5.938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3.413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Otomatik bilgi işlem makineleri, üniteleri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2.929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2.959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Televizyon alıcıları, video monitörleri ve </w:t>
            </w:r>
            <w:proofErr w:type="gramStart"/>
            <w:r>
              <w:t>projektörler</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3.149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2.698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Dizel, yarı dizel motorlar (hava basıncı ile ateşlenen, pistonlu)</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9032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Otomatik kontrol ve ayar alet ve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2.420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18</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İzole edilmiş tel, kablo; diğer izole edilmiş elektrik iletkenleri; fiber optik k</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2.125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2.280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7,3</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Petrol yağları ve </w:t>
            </w:r>
            <w:proofErr w:type="spellStart"/>
            <w:r>
              <w:t>bitümenli</w:t>
            </w:r>
            <w:proofErr w:type="spellEnd"/>
            <w:r>
              <w:t xml:space="preserve"> minerallerden elde edilen yağlar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2.073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2.212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Kauçuktan yeni dış lastikler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1.536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Gerilimi 1000 voltu geçmeyen elektrik devresi teçhizatı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1.417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1.504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6,1</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Hava-vakum pompası, hava/gaz kompresörü, vantilatör, aspiratör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1.265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Elektrik kontrol, dağıtım tabloları, mücehhez tablolar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1.236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İçten yanmalı, pistonlu motorların aksam-parçaları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1.136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9401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Oturmaya mahsus mobilyalar, aksam-parçaları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895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1.000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Sıvılar için pompalar, sıvı </w:t>
            </w:r>
            <w:proofErr w:type="spellStart"/>
            <w:r>
              <w:t>elevatörleri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755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10</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Motorlar için elektrikli ateşleme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8529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Radyo, televizyon, radar cihazları vb. cihazların aksam ve 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823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Mısır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Elektrik kontrol/dağıtımı için tablo, konsollar, masalar vb. Diğer mesnetler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801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Elektrik enerjisi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776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Plastikten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772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Hayvan gıdası olarak kullanılan müstahzarlar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6,2</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Elektrik transformatörleri, statik konvertisörler, </w:t>
            </w:r>
            <w:proofErr w:type="spellStart"/>
            <w:r>
              <w:t>endüktörler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728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8472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Büro için diğer makine ve cihazlar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Turbojetler</w:t>
            </w:r>
            <w:proofErr w:type="spellEnd"/>
            <w:r>
              <w:t>, turbo-</w:t>
            </w:r>
            <w:proofErr w:type="spellStart"/>
            <w:r>
              <w:t>propeller</w:t>
            </w:r>
            <w:proofErr w:type="spellEnd"/>
            <w:r>
              <w:t>, diğer gaz türbinleri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678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17</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Tarifenin başka yerinde yer almayan eczacılık eşyası ve müstahzarları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639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658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0207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Kümes hayvanlarının etleri ve yenilen sakatatı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639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652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2,1</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Muslukçu, borucu eşyası-basınç düşürücü, </w:t>
            </w:r>
            <w:proofErr w:type="spellStart"/>
            <w:r>
              <w:t>termostatik</w:t>
            </w:r>
            <w:proofErr w:type="spellEnd"/>
            <w:r>
              <w:t xml:space="preserve"> valf </w:t>
            </w:r>
            <w:proofErr w:type="gramStart"/>
            <w:r>
              <w:t>dahil</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643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Taşıtlar için römorklar, yarı römorklar vb. İle aksam-parçaları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622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Kara taşıtlarının aydınlatma, sinyal </w:t>
            </w:r>
            <w:proofErr w:type="spellStart"/>
            <w:r>
              <w:t>vb</w:t>
            </w:r>
            <w:proofErr w:type="spellEnd"/>
            <w:r>
              <w:t xml:space="preserve"> tertibatı,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20</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Etilen polimerleri (ilk şekillerde)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Elektrojen grupları, rotatif elektrik konvertisörleri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603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2929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Diğer azot gruplu bileşikler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580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6,2</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Elektrikli su ısıtıcıları, </w:t>
            </w:r>
            <w:proofErr w:type="spellStart"/>
            <w:r>
              <w:t>elektrotermik</w:t>
            </w:r>
            <w:proofErr w:type="spellEnd"/>
            <w:r>
              <w:t xml:space="preserve"> cihazlar (şofbenler)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576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32</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Kızma esaslı-deşarj esaslı elektrik ampulleri; ark lambaları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7,3</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Buzdolapları, dondurucular, soğutucular, ısı pompaları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Buğday ve </w:t>
            </w:r>
            <w:proofErr w:type="gramStart"/>
            <w:r>
              <w:t>mahlut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w:t>
            </w:r>
          </w:p>
        </w:tc>
      </w:tr>
    </w:tbl>
    <w:p w:rsidR="004D18B4" w:rsidRDefault="004D18B4" w:rsidP="004D18B4">
      <w:pPr>
        <w:pStyle w:val="NormalWeb"/>
      </w:pPr>
      <w:r>
        <w:t xml:space="preserve">Kaynak: </w:t>
      </w:r>
      <w:proofErr w:type="spellStart"/>
      <w:r>
        <w:t>Trademap</w:t>
      </w:r>
      <w:proofErr w:type="spellEnd"/>
    </w:p>
    <w:p w:rsidR="004D18B4" w:rsidRDefault="004D18B4" w:rsidP="004D18B4">
      <w:pPr>
        <w:pStyle w:val="NormalWeb"/>
      </w:pPr>
      <w:r>
        <w:t> </w:t>
      </w:r>
      <w:r>
        <w:rPr>
          <w:rStyle w:val="Gl"/>
        </w:rPr>
        <w:t>İthal Ettiği Başlıca Ürünler (Milyon Dolar)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3"/>
        <w:gridCol w:w="4872"/>
        <w:gridCol w:w="690"/>
        <w:gridCol w:w="690"/>
        <w:gridCol w:w="810"/>
        <w:gridCol w:w="1157"/>
      </w:tblGrid>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 </w:t>
            </w:r>
            <w:r>
              <w:rPr>
                <w:rStyle w:val="Gl"/>
              </w:rPr>
              <w:t>GTİP No.</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Ürünler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2013/</w:t>
            </w:r>
          </w:p>
          <w:p w:rsidR="004D18B4" w:rsidRDefault="004D18B4">
            <w:pPr>
              <w:pStyle w:val="NormalWeb"/>
              <w:jc w:val="center"/>
            </w:pPr>
            <w:r>
              <w:rPr>
                <w:rStyle w:val="Gl"/>
              </w:rPr>
              <w:t>2014</w:t>
            </w:r>
            <w:r>
              <w:rPr>
                <w:b/>
                <w:bCs/>
              </w:rPr>
              <w:br/>
            </w:r>
            <w:r>
              <w:rPr>
                <w:rStyle w:val="Gl"/>
              </w:rPr>
              <w:t>% Değişim</w:t>
            </w:r>
          </w:p>
        </w:tc>
      </w:tr>
      <w:tr w:rsidR="004D18B4" w:rsidTr="004D18B4">
        <w:trPr>
          <w:trHeight w:val="30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Genel Toplam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94.266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98.662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103.201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4,6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Kara taşıtları için aksam, 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2.587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5.173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34</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Ham petrol (petrol yağları ve </w:t>
            </w:r>
            <w:proofErr w:type="spellStart"/>
            <w:r>
              <w:t>bitümenli</w:t>
            </w:r>
            <w:proofErr w:type="spellEnd"/>
            <w:r>
              <w:t xml:space="preserve"> minerallerden elde edilen yağlar)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4.395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Petrol gazları ve diğer gazlı hidrokarbonlar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3.885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4.105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Telli telefon-telgraf için elektrikli cihazlar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4.908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3.233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-34</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İçten yanmalı, pistonlu motorların aksam-parçaları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2.343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2.533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8,1</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Tedavide/korunmada kullanılmak üzere hazırlanan ilaçlar (</w:t>
            </w:r>
            <w:proofErr w:type="spellStart"/>
            <w:r>
              <w:t>dozlandırılmış</w:t>
            </w:r>
            <w:proofErr w:type="spellEnd"/>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2.673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2.483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Otomobil, steyşın vagonlar, yarış arabaları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1.948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Elektronik </w:t>
            </w:r>
            <w:proofErr w:type="gramStart"/>
            <w:r>
              <w:t>entegre</w:t>
            </w:r>
            <w:proofErr w:type="gramEnd"/>
            <w:r>
              <w:t xml:space="preserve"> devreler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2.224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3,8</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Petrol yağları ve </w:t>
            </w:r>
            <w:proofErr w:type="spellStart"/>
            <w:r>
              <w:t>bitümenli</w:t>
            </w:r>
            <w:proofErr w:type="spellEnd"/>
            <w:r>
              <w:t xml:space="preserve"> minerallerden elde edilen yağlar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2.220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8544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İzole edilmiş tel, kablo; diğer izole edilmiş elektrik iletkenleri; fiber optik k</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1.811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Otomatik bilgi işlem makineleri, üniteleri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1.749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8529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Radyo, televizyon, radar cihazları vb. cihazların aksam ve 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Elektrik enerjisi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1.521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Gerilimi 1000 voltu geçmeyen elektrik devresi teçhizatı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1.458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Hava-vakum pompası, hava/gaz kompresörü, vantilatör, aspiratör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1.199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6,4</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Transmisyon milleri, kranklar, yatak kovanları, dişliler, çarklar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1.159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8,4</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Televizyon alıcıları, video monitörleri ve </w:t>
            </w:r>
            <w:proofErr w:type="gramStart"/>
            <w:r>
              <w:t>projektörler</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884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1.077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Plastikten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975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1.069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9,7</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8473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Yazı, hesap, muhasebe, bilgi işlem, büro için diğer makine ve cihazların aksamı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1.042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Sıvılar için pompalar, sıvı </w:t>
            </w:r>
            <w:proofErr w:type="spellStart"/>
            <w:r>
              <w:t>elevatörleri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974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18</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Turbojetler</w:t>
            </w:r>
            <w:proofErr w:type="spellEnd"/>
            <w:r>
              <w:t>, turbo-</w:t>
            </w:r>
            <w:proofErr w:type="spellStart"/>
            <w:r>
              <w:t>propeller</w:t>
            </w:r>
            <w:proofErr w:type="spellEnd"/>
            <w:r>
              <w:t>, diğer gaz türbinleri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758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868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Elektrik transformatörleri, statik konvertisörler, </w:t>
            </w:r>
            <w:proofErr w:type="spellStart"/>
            <w:r>
              <w:t>endüktörler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773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Baskı devreler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811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10</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İşlenmemiş alüminyum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Kauçuktan yeni dış lastikler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8,8</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Diotlar</w:t>
            </w:r>
            <w:proofErr w:type="spellEnd"/>
            <w:r>
              <w:t xml:space="preserve">, </w:t>
            </w:r>
            <w:proofErr w:type="spellStart"/>
            <w:r>
              <w:t>transistörler</w:t>
            </w:r>
            <w:proofErr w:type="spellEnd"/>
            <w:r>
              <w:t xml:space="preserve"> vb. Yarı iletkenler, </w:t>
            </w:r>
            <w:proofErr w:type="spellStart"/>
            <w:r>
              <w:t>piezo</w:t>
            </w:r>
            <w:proofErr w:type="spellEnd"/>
            <w:r>
              <w:t xml:space="preserve"> elektrik kristaller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664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672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Demir/çelikten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601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Traktörler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582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Eşya taşımaya mahsus motorlu taşıtlar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570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30</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Alternatif-rotatif kıvılcım ateşlemeli, içten yanmalı motorlar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37</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Demir/çelikten cıvata, somun, tavan halkası, vida, perçin, pim vb.</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493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Motorlar için elektrikli ateşleme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535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29</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8421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Santrifüjle çalışan kurutma, filtre, arıtma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32</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Muslukçu, borucu eşyası-basınç düşürücü, </w:t>
            </w:r>
            <w:proofErr w:type="spellStart"/>
            <w:r>
              <w:t>termostatik</w:t>
            </w:r>
            <w:proofErr w:type="spellEnd"/>
            <w:r>
              <w:t xml:space="preserve"> valf </w:t>
            </w:r>
            <w:proofErr w:type="gramStart"/>
            <w:r>
              <w:t>dahil</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İnsan ve hayvan kanı, serum, aşı, toksin vb. Ürünler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Elektrik kontrol/dağıtımı için tablo, konsollar, masalar vb. Diğer mesnetler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476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Elektrik kontrol, dağıtım tabloları, mücehhez tablolar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466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23</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Poliasetaller</w:t>
            </w:r>
            <w:proofErr w:type="spellEnd"/>
            <w:r>
              <w:t xml:space="preserve">, diğer </w:t>
            </w:r>
            <w:proofErr w:type="spellStart"/>
            <w:r>
              <w:t>polieterler</w:t>
            </w:r>
            <w:proofErr w:type="spellEnd"/>
            <w:r>
              <w:t xml:space="preserve">, </w:t>
            </w:r>
            <w:proofErr w:type="spellStart"/>
            <w:r>
              <w:t>epoksit-alkid</w:t>
            </w:r>
            <w:proofErr w:type="spellEnd"/>
            <w:r>
              <w:t xml:space="preserve"> reçineler vb. (ilk şekilde)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9,6</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8516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Elektrikli su ısıtıcıları, </w:t>
            </w:r>
            <w:proofErr w:type="spellStart"/>
            <w:r>
              <w:t>elektrotermik</w:t>
            </w:r>
            <w:proofErr w:type="spellEnd"/>
            <w:r>
              <w:t xml:space="preserve"> cihazlar (şofbenler)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w:t>
            </w:r>
          </w:p>
        </w:tc>
      </w:tr>
      <w:tr w:rsidR="004D18B4" w:rsidTr="004D18B4">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Haşarat öldürücü, </w:t>
            </w:r>
            <w:proofErr w:type="gramStart"/>
            <w:r>
              <w:t>dezenfekte</w:t>
            </w:r>
            <w:proofErr w:type="gramEnd"/>
            <w:r>
              <w:t xml:space="preserve"> edici, zararlıları yok edici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w:t>
            </w:r>
          </w:p>
        </w:tc>
      </w:tr>
    </w:tbl>
    <w:p w:rsidR="004D18B4" w:rsidRDefault="004D18B4" w:rsidP="004D18B4">
      <w:pPr>
        <w:pStyle w:val="NormalWeb"/>
      </w:pPr>
      <w:r>
        <w:t xml:space="preserve">Kaynak: </w:t>
      </w:r>
      <w:proofErr w:type="spellStart"/>
      <w:r>
        <w:t>Trademap</w:t>
      </w:r>
      <w:proofErr w:type="spellEnd"/>
    </w:p>
    <w:p w:rsidR="004D18B4" w:rsidRDefault="004D18B4" w:rsidP="004D18B4">
      <w:pPr>
        <w:pStyle w:val="NormalWeb"/>
      </w:pPr>
      <w:r>
        <w:t>  </w:t>
      </w:r>
      <w:r>
        <w:rPr>
          <w:rStyle w:val="Gl"/>
        </w:rPr>
        <w:t>Başlıca Ülkeler İtibarı ile İhracat (Milyon Dolar)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7"/>
        <w:gridCol w:w="690"/>
        <w:gridCol w:w="690"/>
        <w:gridCol w:w="690"/>
        <w:gridCol w:w="1157"/>
      </w:tblGrid>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 </w:t>
            </w:r>
            <w:r>
              <w:rPr>
                <w:rStyle w:val="Gl"/>
              </w:rPr>
              <w:t>Ülkeler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2013/</w:t>
            </w:r>
          </w:p>
          <w:p w:rsidR="004D18B4" w:rsidRDefault="004D18B4">
            <w:pPr>
              <w:pStyle w:val="NormalWeb"/>
              <w:jc w:val="center"/>
            </w:pPr>
            <w:r>
              <w:rPr>
                <w:rStyle w:val="Gl"/>
              </w:rPr>
              <w:t>2014</w:t>
            </w:r>
            <w:r>
              <w:rPr>
                <w:b/>
                <w:bCs/>
              </w:rPr>
              <w:br/>
            </w:r>
            <w:r>
              <w:rPr>
                <w:rStyle w:val="Gl"/>
              </w:rPr>
              <w:t>% Değişim</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Almanya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25.719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27.763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30.809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Avusturya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5.951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6.181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Romanya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6.100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Slovakya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6.052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5.789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5.489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İtalya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4.781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5.175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Fransa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4.772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4.762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4.992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Polonya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3.921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4.333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Çek Cumhuriyeti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3.988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4.272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İngiltere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4.273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4.182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4.035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ABD</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2.453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3.945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Hollanda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3.285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İspanya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2.674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2.968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Rusya Federasyonu</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3.372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2.808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Ukrayna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2.284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2.588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2.278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Çin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2.156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Türkiye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2.132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Belçika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1.498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2.028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Sırbistan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1.788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Hırvatistan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1.485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1.551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Slovenya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1.193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1.249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1.238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Bulgaristan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1.131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İsveç</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1.127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İsviçre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1.067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1.055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Danimarka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885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Japonya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Meksika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Avusturalya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Bosna Hersek</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Yunanistan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İsrail</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Brezilya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342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Güney Kore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Portekiz</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Kanada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Güney Afrika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475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Finlandiya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Mısır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Norveç</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20</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Hong Kong</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Letonya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35</w:t>
            </w:r>
          </w:p>
        </w:tc>
      </w:tr>
    </w:tbl>
    <w:p w:rsidR="004D18B4" w:rsidRDefault="004D18B4" w:rsidP="004D18B4">
      <w:pPr>
        <w:pStyle w:val="NormalWeb"/>
      </w:pPr>
      <w:r>
        <w:t xml:space="preserve">Kaynak: </w:t>
      </w:r>
      <w:proofErr w:type="spellStart"/>
      <w:r>
        <w:t>Trademap</w:t>
      </w:r>
      <w:proofErr w:type="spellEnd"/>
    </w:p>
    <w:p w:rsidR="004D18B4" w:rsidRDefault="004D18B4" w:rsidP="004D18B4">
      <w:pPr>
        <w:pStyle w:val="NormalWeb"/>
      </w:pPr>
      <w:r>
        <w:t> </w:t>
      </w:r>
      <w:r>
        <w:rPr>
          <w:rStyle w:val="Gl"/>
        </w:rPr>
        <w:t>Başlıca Ülkeler İtibarı ile İthalat (Milyon Dolar)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7"/>
        <w:gridCol w:w="690"/>
        <w:gridCol w:w="690"/>
        <w:gridCol w:w="690"/>
        <w:gridCol w:w="1157"/>
      </w:tblGrid>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 </w:t>
            </w:r>
            <w:r>
              <w:rPr>
                <w:rStyle w:val="Gl"/>
              </w:rPr>
              <w:t>Ülkeler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2013/</w:t>
            </w:r>
          </w:p>
          <w:p w:rsidR="004D18B4" w:rsidRDefault="004D18B4">
            <w:pPr>
              <w:pStyle w:val="NormalWeb"/>
              <w:jc w:val="center"/>
            </w:pPr>
            <w:r>
              <w:rPr>
                <w:rStyle w:val="Gl"/>
              </w:rPr>
              <w:t>2014</w:t>
            </w:r>
            <w:r>
              <w:rPr>
                <w:b/>
                <w:bCs/>
              </w:rPr>
              <w:br/>
            </w:r>
            <w:r>
              <w:rPr>
                <w:rStyle w:val="Gl"/>
              </w:rPr>
              <w:t>% Değişim</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Almanya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23.305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24.637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26.018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Avusturya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6.459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6.601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7.519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Rusya Federasyonu</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8.281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7.341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Slovakya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5.657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Polonya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4.451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5.394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Çin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5.313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5.362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Çek Cumhuriyeti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3.255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4.056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4.712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İtalya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4.571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Hollanda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4.228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Fransa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3.402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3.429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4.201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Romanya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2.657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3.349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Belçika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2.454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ABD</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1.891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2.000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İngiltere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1.795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1.808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Ukrayna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1.718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İspanya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1.321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1.535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Güney Kore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1.424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Slovenya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985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1.187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1.327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Japonya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1.233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İsveç</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1.019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Tayvan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968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798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Danimarka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727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Türkiye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İsviçre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639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Hong Kong</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788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672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664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Sırbistan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451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580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Hırvatistan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453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Singapur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İrlanda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492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Irak</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Hindistan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Bulgaristan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Tayland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Finlandiya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20</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Portekiz</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Malezya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İsrail</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Meksika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755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Filipinler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Brezilya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21</w:t>
            </w:r>
          </w:p>
        </w:tc>
      </w:tr>
    </w:tbl>
    <w:p w:rsidR="004D18B4" w:rsidRDefault="004D18B4" w:rsidP="004D18B4">
      <w:pPr>
        <w:pStyle w:val="NormalWeb"/>
      </w:pPr>
      <w:r>
        <w:t xml:space="preserve">Kaynak: </w:t>
      </w:r>
      <w:proofErr w:type="spellStart"/>
      <w:r>
        <w:t>Trademap</w:t>
      </w:r>
      <w:proofErr w:type="spellEnd"/>
    </w:p>
    <w:p w:rsidR="004D18B4" w:rsidRPr="00CF7ADF" w:rsidRDefault="004D18B4" w:rsidP="00CF7ADF">
      <w:pPr>
        <w:pStyle w:val="NormalWeb"/>
        <w:rPr>
          <w:b/>
        </w:rPr>
      </w:pPr>
      <w:r w:rsidRPr="00CF7ADF">
        <w:rPr>
          <w:b/>
        </w:rPr>
        <w:t xml:space="preserve"> Türkiye ile Ticaret </w:t>
      </w:r>
    </w:p>
    <w:p w:rsidR="004D18B4" w:rsidRDefault="004D18B4" w:rsidP="004D18B4">
      <w:pPr>
        <w:pStyle w:val="Balk3"/>
      </w:pPr>
      <w:r>
        <w:rPr>
          <w:rStyle w:val="Gl"/>
          <w:b/>
          <w:bCs/>
          <w:sz w:val="24"/>
          <w:szCs w:val="24"/>
        </w:rPr>
        <w:t>Genel Durum</w:t>
      </w:r>
    </w:p>
    <w:p w:rsidR="004D18B4" w:rsidRDefault="004D18B4" w:rsidP="00CF7ADF">
      <w:pPr>
        <w:pStyle w:val="NormalWeb"/>
      </w:pPr>
      <w:r>
        <w:t> </w:t>
      </w:r>
      <w:r>
        <w:rPr>
          <w:rStyle w:val="Gl"/>
          <w:b w:val="0"/>
          <w:bCs w:val="0"/>
          <w:sz w:val="21"/>
          <w:szCs w:val="21"/>
        </w:rPr>
        <w:t>Türkiye-Macaristan Dış Ticaret Seyri (Milyon Dolar)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4"/>
        <w:gridCol w:w="790"/>
        <w:gridCol w:w="724"/>
        <w:gridCol w:w="710"/>
        <w:gridCol w:w="670"/>
      </w:tblGrid>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Yıllar</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İhracat</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İthalat</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Hacim</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Denge</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110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216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326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-106</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170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187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357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-17</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201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326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527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-125</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285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417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702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-132</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350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705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1.055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-355</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379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946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1.325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-567</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486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1.286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1.772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-800</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776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1.424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2.200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-648</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684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1.286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1.970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-602</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2009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446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987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1.433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-541</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441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1.382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1.823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-941</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509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1.494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2.003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-990</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518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1.184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1.702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-666</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653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1.227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1.880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-574</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694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1.188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1.882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-494</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rPr>
                <w:rStyle w:val="Gl"/>
              </w:rPr>
              <w:t>2014 (Ocak-Kasım)</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649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1.058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1.707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-409</w:t>
            </w:r>
          </w:p>
        </w:tc>
      </w:tr>
      <w:tr w:rsidR="004D18B4" w:rsidTr="004D18B4">
        <w:trPr>
          <w:trHeight w:val="255"/>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rPr>
                <w:rStyle w:val="Gl"/>
              </w:rPr>
              <w:t>2015 (Ocak-Kasım)</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657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1.191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1.848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pPr>
            <w:r>
              <w:t>-534</w:t>
            </w:r>
          </w:p>
        </w:tc>
      </w:tr>
    </w:tbl>
    <w:p w:rsidR="004D18B4" w:rsidRDefault="004D18B4" w:rsidP="004D18B4">
      <w:pPr>
        <w:pStyle w:val="NormalWeb"/>
      </w:pPr>
      <w:r>
        <w:t>Kaynak: TÜİK</w:t>
      </w:r>
    </w:p>
    <w:p w:rsidR="004D18B4" w:rsidRDefault="004D18B4" w:rsidP="004D18B4">
      <w:pPr>
        <w:pStyle w:val="NormalWeb"/>
        <w:jc w:val="both"/>
      </w:pPr>
      <w:r>
        <w:lastRenderedPageBreak/>
        <w:t xml:space="preserve"> 1997 yılında imzalanan STA ve 2004 yılında iki ülke arasında tesis edilen Gümrük Birliği, iki ülke ticaret hacmine olumlu katkı sağlamıştır.  2000 yılında sadece 326 milyon dolar olan ikili ticaret hacmi, 2014 yılı sonuna gelindiğinde yaklaşık 6 kat oranında artmış ve yaklaşık </w:t>
      </w:r>
      <w:proofErr w:type="gramStart"/>
      <w:r>
        <w:t>1.9</w:t>
      </w:r>
      <w:proofErr w:type="gramEnd"/>
      <w:r>
        <w:t xml:space="preserve"> milyar dolara ulaşmıştır.</w:t>
      </w:r>
    </w:p>
    <w:p w:rsidR="004D18B4" w:rsidRDefault="004D18B4" w:rsidP="004D18B4">
      <w:pPr>
        <w:pStyle w:val="NormalWeb"/>
        <w:jc w:val="both"/>
      </w:pPr>
      <w:r>
        <w:t>Ancak aynı dönem içinde, bir yandan ikili ticaret hacmi hızla artarken, diğer yandan da ilk başlarda dengeli bir seyir izleyen ticaretin, özellikle 2004 yılından sonra, ülkemiz aleyhine her sene artan oranlarda açık verir hale gelmiştir.</w:t>
      </w:r>
    </w:p>
    <w:p w:rsidR="004D18B4" w:rsidRDefault="004D18B4" w:rsidP="004D18B4">
      <w:pPr>
        <w:pStyle w:val="NormalWeb"/>
        <w:jc w:val="both"/>
      </w:pPr>
      <w:r>
        <w:t>Türkiye-Macaristan ikili ticaretine ihracatımız açısından bakıldığında, Macaristan’a yönelik ihracatımızın 2014 yılında % 6 oranında artarak 694 milyon dolar olmuştur. 2014 yılında ülkemizin Macaristan’dan yaptığı ithalat ise, bir önceki yıla göre %3 oranında azalarak 1.882 milyon dolar olmuştur. İthalat ve ihracat rakamlarındaki gelişmeler sonucunda, ülkemizin Macaristan’a yönelik dış ticaret açığı 494 milyon dolar olmuştur.</w:t>
      </w:r>
    </w:p>
    <w:p w:rsidR="004D18B4" w:rsidRDefault="004D18B4" w:rsidP="004D18B4">
      <w:pPr>
        <w:pStyle w:val="NormalWeb"/>
        <w:jc w:val="both"/>
      </w:pPr>
      <w:r>
        <w:t>Genel olarak bakıldığında, Macaristan’a yönelik ihracatımızın % 95’ini sanayi ürünleri, % 5’ini ise tarım ürünleri oluşturmaktadır. İhracatımızda olduğu gibi, Macaristan’dan yapılan ithalatta da sanayi ürünlerinin payı yüksektir.</w:t>
      </w:r>
    </w:p>
    <w:p w:rsidR="004D18B4" w:rsidRDefault="004D18B4" w:rsidP="004D18B4">
      <w:pPr>
        <w:pStyle w:val="Balk4"/>
      </w:pPr>
      <w:r>
        <w:t> </w:t>
      </w:r>
      <w:r>
        <w:rPr>
          <w:rStyle w:val="Gl"/>
          <w:b/>
          <w:bCs/>
          <w:sz w:val="21"/>
          <w:szCs w:val="21"/>
        </w:rPr>
        <w:t>Türkiye’nin Macaristan’a İhraç Ettiği Başlıca Ürünler (1.000 Dolar)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5044"/>
        <w:gridCol w:w="810"/>
        <w:gridCol w:w="810"/>
        <w:gridCol w:w="810"/>
        <w:gridCol w:w="857"/>
      </w:tblGrid>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GTİP No.</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Ürünler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2013/</w:t>
            </w:r>
          </w:p>
          <w:p w:rsidR="004D18B4" w:rsidRDefault="004D18B4">
            <w:pPr>
              <w:pStyle w:val="NormalWeb"/>
              <w:jc w:val="center"/>
            </w:pPr>
            <w:r>
              <w:rPr>
                <w:rStyle w:val="Gl"/>
              </w:rPr>
              <w:t>2014</w:t>
            </w:r>
          </w:p>
          <w:p w:rsidR="004D18B4" w:rsidRDefault="004D18B4">
            <w:pPr>
              <w:pStyle w:val="NormalWeb"/>
              <w:jc w:val="center"/>
            </w:pPr>
            <w:r>
              <w:rPr>
                <w:rStyle w:val="Gl"/>
              </w:rPr>
              <w:t>%</w:t>
            </w:r>
          </w:p>
          <w:p w:rsidR="004D18B4" w:rsidRDefault="004D18B4">
            <w:pPr>
              <w:pStyle w:val="NormalWeb"/>
              <w:jc w:val="center"/>
            </w:pPr>
            <w:r>
              <w:rPr>
                <w:rStyle w:val="Gl"/>
              </w:rPr>
              <w:t>Değişim</w:t>
            </w:r>
          </w:p>
        </w:tc>
      </w:tr>
      <w:tr w:rsidR="004D18B4" w:rsidTr="004D18B4">
        <w:trPr>
          <w:trHeight w:val="30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Genel Toplam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517.874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652.242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693.699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6,36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Karayolu taşıtları için aksam, parça ve aksesuarlar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51.601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51.862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Binek otomobilleri ve esas itibariyle insan taşımak üzere imal edilmiş diğer motorlu taşıtlar </w:t>
            </w:r>
            <w:proofErr w:type="gramStart"/>
            <w:r>
              <w:t>(</w:t>
            </w:r>
            <w:proofErr w:type="gramEnd"/>
            <w:r>
              <w:t>yarış</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38.211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36.587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40.770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11,4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Monitörler ve </w:t>
            </w:r>
            <w:proofErr w:type="gramStart"/>
            <w:r>
              <w:t>projektörler</w:t>
            </w:r>
            <w:proofErr w:type="gramEnd"/>
            <w:r>
              <w:t>, televizyon alıcı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27.938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109.111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39.057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Eşya taşımaya mahsus motorlu taşıtlar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15.262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26.434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73,2</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5701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Düğümlü veya sarmalı halılar ve diğer dokumaya elverişli maddelerden düğümlü veya sarmalı yer kaplam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17.262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21.683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25,6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Sertleştirilmemiş </w:t>
            </w:r>
            <w:proofErr w:type="spellStart"/>
            <w:r>
              <w:t>vulkanize</w:t>
            </w:r>
            <w:proofErr w:type="spellEnd"/>
            <w:r>
              <w:t xml:space="preserve"> kauçuktan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7.124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16.650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Gerilimi 1000 voltu geçmeyen elektrik devresi teçhizatı </w:t>
            </w:r>
            <w:proofErr w:type="gramStart"/>
            <w:r>
              <w:t>(</w:t>
            </w:r>
            <w:proofErr w:type="gramEnd"/>
            <w:r>
              <w:t>anahtarlar, röleler, sigortalar, fişler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7.212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14.535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15.436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Pamuklu mensucat (pamuk oranı &lt; % 85 olan sentetik veya suni liflerle karıştırılmış)</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8.846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13.090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12.750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Plastiklerden eşya taşınmasına veya ambalajlanmasına mahsus malzeme, tıpa, kapak, kapsül</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2.874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12.729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Alüminyumdan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6.832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9.390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12.364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31,7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Demir veya çelikten elektriksiz merkezi ısıtmaya mahsus radyatör, motorlu hava püskürtücüler, </w:t>
            </w:r>
            <w:r>
              <w:lastRenderedPageBreak/>
              <w:t>bunlar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9.598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14.051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11.725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7113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Mücevherci eşyası ve aksamı (kıymetli metallerden veya kıymetli metallerle kaplama metallerden)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8.803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11.046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25,5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Alüminyum saclar, levhalar, şeritler (kalınlığı 0,2 mm. </w:t>
            </w:r>
            <w:proofErr w:type="spellStart"/>
            <w:r>
              <w:t>yi</w:t>
            </w:r>
            <w:proofErr w:type="spellEnd"/>
            <w:r>
              <w:t xml:space="preserve"> geçenler)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8.812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9.168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10.437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13,8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Sadece veya esas itibariyle 84.07 veya 84.08 pozisyonlarındaki motorların aksam ve 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5.231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10.368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36,2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Sentetik </w:t>
            </w:r>
            <w:proofErr w:type="spellStart"/>
            <w:r>
              <w:t>filament</w:t>
            </w:r>
            <w:proofErr w:type="spellEnd"/>
            <w:r>
              <w:t xml:space="preserve"> iplikleri (dikiş ipliği hariç) (perakende olarak satılacak hale getirilmemiş)</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4.612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9.751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Sentetik </w:t>
            </w:r>
            <w:proofErr w:type="spellStart"/>
            <w:r>
              <w:t>filament</w:t>
            </w:r>
            <w:proofErr w:type="spellEnd"/>
            <w:r>
              <w:t xml:space="preserve"> ipliklerinden dokunmuş mensucat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6.631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9.510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43,4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5702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Dokunmuş halılar ve dokumaya elverişli maddelerden diğer yer kaplamaları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3.894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5.017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8.819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75,8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Buzdolapları, dondurucular ve diğer soğutucu ve dondurucu cihazlar ve ısı pompaları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8.981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8.205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8.304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Demir veya çelikten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7.346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İzole edilmiş teller, kablolar ve diğer elektrik iletkenler; tek tek kaplanmış liflerden oluşan fiber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7.495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7.531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7.027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Naylon, </w:t>
            </w:r>
            <w:proofErr w:type="spellStart"/>
            <w:r>
              <w:t>poliamid</w:t>
            </w:r>
            <w:proofErr w:type="spellEnd"/>
            <w:r>
              <w:t xml:space="preserve">, </w:t>
            </w:r>
            <w:proofErr w:type="spellStart"/>
            <w:r>
              <w:t>poliester</w:t>
            </w:r>
            <w:proofErr w:type="spellEnd"/>
            <w:r>
              <w:t xml:space="preserve"> vb. esaslı iç ve dış lastiği için mensucat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6.993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7325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Demir veya çelikten diğer dökme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4.175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6.732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Plastikten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8.222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6.647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6.549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Metalleri dövme, çekiçleme, kalıpta dövme, kesme, taslak çıkartma, </w:t>
            </w:r>
            <w:proofErr w:type="spellStart"/>
            <w:r>
              <w:t>şatafatlama</w:t>
            </w:r>
            <w:proofErr w:type="spellEnd"/>
            <w:r>
              <w:t>, karbürleri işlemeye mahsus</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3.364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6.441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91,5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Bakırdan demetlenmiş teller, kablolar, örme halatlar ve benzerleri </w:t>
            </w:r>
            <w:proofErr w:type="gramStart"/>
            <w:r>
              <w:t>(</w:t>
            </w:r>
            <w:proofErr w:type="gramEnd"/>
            <w:r>
              <w:t>elektrik için izole edilmiş olan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13.046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6.392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51,4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Tişörtler, fanilalar, atletler, kaşkorseler ve diğer iç giyim eşyası (örme)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14.476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5.280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27,4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Sentetik ve suni </w:t>
            </w:r>
            <w:proofErr w:type="spellStart"/>
            <w:r>
              <w:t>filamentlerden</w:t>
            </w:r>
            <w:proofErr w:type="spellEnd"/>
            <w:r>
              <w:t xml:space="preserve"> dikiş ipliği (perakende olarak satılacak hale getirilmiş olsun olmasın)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5.019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78,1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Esas itibariyle 85.35, 85.36 veya 85.37 pozisyonlarında yer alan cihazlarda kullanılmaya uygun aksam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4.454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4.912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10,3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Ev veya çamaşırhane tipi yıkama makinaları (yıkama ve kurutma tertibatı bir arada olanlar </w:t>
            </w:r>
            <w:proofErr w:type="gramStart"/>
            <w:r>
              <w:t>dahil</w:t>
            </w:r>
            <w:proofErr w:type="gramEnd"/>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4.520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21,2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Elektrik transformatörleri, statik </w:t>
            </w:r>
            <w:proofErr w:type="spellStart"/>
            <w:r>
              <w:t>konvertörler</w:t>
            </w:r>
            <w:proofErr w:type="spellEnd"/>
            <w:r>
              <w:t xml:space="preserve"> (örneğin; redresörler) ve </w:t>
            </w:r>
            <w:proofErr w:type="spellStart"/>
            <w:r>
              <w:t>endüktörler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4.329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23,7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Ayçiçeği tohumu</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7.655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4.287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Sentetik devamsız liflerden diğer dokunmuş mensucat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4.284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4,03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Pamuklu mensucat </w:t>
            </w:r>
            <w:proofErr w:type="gramStart"/>
            <w:r>
              <w:t>(</w:t>
            </w:r>
            <w:proofErr w:type="gramEnd"/>
            <w:r>
              <w:t>ağırlık itibariyle % 85 veya daha fazla pamuk içeren ve m2 ağırlığı 200 gr. I geçe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7.475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4.280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Plastikten diğer levha, plaka, şerit, film, folyo (gözeneksiz)</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4.244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37,7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6006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Diğer örme mensucat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1.824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4.242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50,1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Alüminyumdan çubuklar ve </w:t>
            </w:r>
            <w:proofErr w:type="gramStart"/>
            <w:r>
              <w:t>profiller</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4.508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4.193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24,8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Merkezi ısıtma kazanları (84.02 pozisyonundakiler hariç)</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5.538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4.001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7412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Bakırdan ince ve kalın boru bağlantı parçaları (rakorlar, dirsekler, manşonlar gibi)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3.966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108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0805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Turunçgiller (taze/kurutulmuş)</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4.249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Bulaşık, şişe vb. yıkama ve kurutma makinaları, şişe, kutu çuval vb. doldurma, etiketleme makinaları,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52,4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Pamuklu mensucat (ağırlık itibariyle % 85 veya daha fazla pamuk içerenler)</w:t>
            </w:r>
            <w:proofErr w:type="gramStart"/>
            <w:r>
              <w:t>(</w:t>
            </w:r>
            <w:proofErr w:type="gramEnd"/>
            <w:r>
              <w:t>m2. Ağırlığı 200 gr. I ge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3.367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3.319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3.836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9015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Arazi ölçme, hidrografik, </w:t>
            </w:r>
            <w:proofErr w:type="spellStart"/>
            <w:r>
              <w:t>oşinografik</w:t>
            </w:r>
            <w:proofErr w:type="spellEnd"/>
            <w:r>
              <w:t>, hidrolojik, meteorolojik veya jeofizik alet ve cihazları; tel</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3.767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508987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Kauçuktan yeni dış lastikler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1.198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1.878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3.742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99,2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9032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Otomatik kontrol ve ayar alet ve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2.686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3.674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36,8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6206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Kadınlar ve kız çocuklar için bluzlar, gömlekler ve gömlek-bluzlar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4.390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3.673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827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Elektrikli su ısıtıcıları, </w:t>
            </w:r>
            <w:proofErr w:type="spellStart"/>
            <w:r>
              <w:t>elektrotermik</w:t>
            </w:r>
            <w:proofErr w:type="spellEnd"/>
            <w:r>
              <w:t xml:space="preserve"> cihazlar, ortam ısıtıcıları, saç ve el kurutucuları, ütüler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3.171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3.638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7608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Alüminyumdan ince ve kalın borular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2.533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3.368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Kadın ve kız çocuk için takım elbise, takım, ceket, </w:t>
            </w:r>
            <w:proofErr w:type="spellStart"/>
            <w:r>
              <w:t>blazer</w:t>
            </w:r>
            <w:proofErr w:type="spellEnd"/>
            <w:r>
              <w:t>, etek, pantolon, tulum ve şort (örme)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1.224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3.293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183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8302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Adi metallerden donanım, tertibat vb. Eşya (mobilya, kapı, pencere, bavul, askılık vb. için)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1.025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3.247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196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Tuvalet ve yüz temizliği için ince </w:t>
            </w:r>
            <w:proofErr w:type="gramStart"/>
            <w:r>
              <w:t>kağıt</w:t>
            </w:r>
            <w:proofErr w:type="gramEnd"/>
            <w:r>
              <w:t>, havlu veya kağıt peçete vb. kağıtlar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3.244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143</w:t>
            </w:r>
          </w:p>
        </w:tc>
      </w:tr>
    </w:tbl>
    <w:p w:rsidR="004D18B4" w:rsidRDefault="004D18B4" w:rsidP="004D18B4">
      <w:pPr>
        <w:pStyle w:val="NormalWeb"/>
      </w:pPr>
      <w:r>
        <w:t>Kaynak: TÜİK</w:t>
      </w:r>
    </w:p>
    <w:p w:rsidR="004D18B4" w:rsidRDefault="004D18B4" w:rsidP="004D18B4">
      <w:pPr>
        <w:pStyle w:val="NormalWeb"/>
      </w:pPr>
      <w:r>
        <w:rPr>
          <w:rStyle w:val="Gl"/>
          <w:b w:val="0"/>
          <w:bCs w:val="0"/>
          <w:sz w:val="21"/>
          <w:szCs w:val="21"/>
        </w:rPr>
        <w:t>Türkiye’nin Macaristan’dan İthal Ettiği Başlıca Ürünler (1.000 Dolar)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4522"/>
        <w:gridCol w:w="990"/>
        <w:gridCol w:w="990"/>
        <w:gridCol w:w="990"/>
        <w:gridCol w:w="857"/>
      </w:tblGrid>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GTİP No.</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Ürünler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2013/</w:t>
            </w:r>
          </w:p>
          <w:p w:rsidR="004D18B4" w:rsidRDefault="004D18B4">
            <w:pPr>
              <w:pStyle w:val="NormalWeb"/>
              <w:jc w:val="center"/>
            </w:pPr>
            <w:r>
              <w:rPr>
                <w:rStyle w:val="Gl"/>
              </w:rPr>
              <w:t>2014</w:t>
            </w:r>
          </w:p>
          <w:p w:rsidR="004D18B4" w:rsidRDefault="004D18B4">
            <w:pPr>
              <w:pStyle w:val="NormalWeb"/>
              <w:jc w:val="center"/>
            </w:pPr>
            <w:r>
              <w:rPr>
                <w:rStyle w:val="Gl"/>
              </w:rPr>
              <w:t>%</w:t>
            </w:r>
          </w:p>
          <w:p w:rsidR="004D18B4" w:rsidRDefault="004D18B4">
            <w:pPr>
              <w:pStyle w:val="NormalWeb"/>
              <w:jc w:val="center"/>
            </w:pPr>
            <w:r>
              <w:rPr>
                <w:rStyle w:val="Gl"/>
              </w:rPr>
              <w:t>Değişim</w:t>
            </w:r>
          </w:p>
        </w:tc>
      </w:tr>
      <w:tr w:rsidR="004D18B4" w:rsidTr="004D18B4">
        <w:trPr>
          <w:trHeight w:val="45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rPr>
                <w:rStyle w:val="Gl"/>
              </w:rPr>
              <w:t>Genel Toplam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1.184.452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1.227.605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rPr>
                <w:rStyle w:val="Gl"/>
              </w:rPr>
              <w:t>1.187.647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-3,25</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Binek otomobilleri ve esas itibariyle insan taşımak üzere imal edilmiş diğer motorlu taşıtlar </w:t>
            </w:r>
            <w:proofErr w:type="gramStart"/>
            <w:r>
              <w:t>(</w:t>
            </w:r>
            <w:proofErr w:type="gramEnd"/>
            <w:r>
              <w:t>yarış</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36.467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161.831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297.881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84,1</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8472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Diğer büro makinaları (teksir, adres basma, para ayırma-sayma-paketleme, </w:t>
            </w:r>
            <w:proofErr w:type="gramStart"/>
            <w:r>
              <w:t>kağıt</w:t>
            </w:r>
            <w:proofErr w:type="gramEnd"/>
            <w:r>
              <w:t xml:space="preserve"> para verme, kalem açma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80.923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87.908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92.586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5,32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2929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Diğer azot gruplu bileşikler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51.279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51.533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48.516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-5,85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8708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Karayolu taşıtları için aksam, parça ve aksesuarlar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38.303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42.158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42.498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0,81</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Otomatik bilgi işlem makineleri bunlara ait birimler; manyetik veya optik okuyucular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36.773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38.145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41.045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Etilen polimerleri (ilk şekillerde)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27.275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52.822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27.240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-48,4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Kauçuktan yeni dış lastikler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27.573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24.305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21.317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-12,3</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Motorlarda kullanılan elektrikli ateşleme veya hareket ettirme tertibat ve cihazları </w:t>
            </w:r>
            <w:proofErr w:type="gramStart"/>
            <w:r>
              <w:t>(</w:t>
            </w:r>
            <w:proofErr w:type="gramEnd"/>
            <w:r>
              <w:t>ateşleme-din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4.167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7.542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19.070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Elektrik kontrol, dağıtım tabloları, panolar, konsollar, kabinler, diğer mesnetler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12.797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19.214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18.130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-5,65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gramStart"/>
            <w:r>
              <w:t>Amino</w:t>
            </w:r>
            <w:proofErr w:type="gramEnd"/>
            <w:r>
              <w:t xml:space="preserve"> reçineler, </w:t>
            </w:r>
            <w:proofErr w:type="spellStart"/>
            <w:r>
              <w:t>fenolik</w:t>
            </w:r>
            <w:proofErr w:type="spellEnd"/>
            <w:r>
              <w:t xml:space="preserve"> reçineler, poliüretanlar (ilk şekillerde)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13.669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20.173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18.043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-10,6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Vinil</w:t>
            </w:r>
            <w:proofErr w:type="spellEnd"/>
            <w:r>
              <w:t xml:space="preserve"> klorür veya diğer </w:t>
            </w:r>
            <w:proofErr w:type="spellStart"/>
            <w:r>
              <w:t>halojenlenmiş</w:t>
            </w:r>
            <w:proofErr w:type="spellEnd"/>
            <w:r>
              <w:t xml:space="preserve"> olefinlerin polimerleri (ilk şekillerde)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18.480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17.937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16.445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-8,31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9619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Hijyenik havlular ve tamponlar, bebek bezleri ve benzeri </w:t>
            </w:r>
            <w:proofErr w:type="gramStart"/>
            <w:r>
              <w:t>hijyenik</w:t>
            </w:r>
            <w:proofErr w:type="gramEnd"/>
            <w:r>
              <w:t xml:space="preserve">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10.689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14.045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16.417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16,9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2303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Nişastacılık</w:t>
            </w:r>
            <w:proofErr w:type="spellEnd"/>
            <w:r>
              <w:t>, şeker pancarı, şeker ve içki sanayinin artık ve posaları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16.459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15.511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-5,75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Canlı büyükbaş hayvanlar (at, eşek, katır ve bardolar hariç)</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134.744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52.263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14.874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-71,5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Sıvılar için pompalar (ölçü tertibatı olsun olmasın) ve sıvı </w:t>
            </w:r>
            <w:proofErr w:type="spellStart"/>
            <w:r>
              <w:t>elevatörleri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14.657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15.151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14.476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-4,45</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Propilen</w:t>
            </w:r>
            <w:proofErr w:type="spellEnd"/>
            <w:r>
              <w:t xml:space="preserve"> ve diğer olefinlerin polimerleri (ilk şekillerde)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13.349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15.291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14.268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-6,69</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Gerilimi 1000 voltu geçmeyen elektrik devresi teçhizatı </w:t>
            </w:r>
            <w:proofErr w:type="gramStart"/>
            <w:r>
              <w:t>(</w:t>
            </w:r>
            <w:proofErr w:type="gramEnd"/>
            <w:r>
              <w:t>anahtarlar, röleler, sigortalar, fişler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10.436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11.551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14.100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2803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Karbon (tarifenin başka yerinde belirtilmeyen)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14.953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10.958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13.381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22,1</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Tedavide veya korunmada kullanılmak üzere hazırlanan ilaçlar (</w:t>
            </w:r>
            <w:proofErr w:type="spellStart"/>
            <w:r>
              <w:t>dozlandırılmış</w:t>
            </w:r>
            <w:proofErr w:type="spellEnd"/>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16.925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16.846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11.889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-29,4</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8539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Kızma-deşarj esaslı elektrik ampulleri (</w:t>
            </w:r>
            <w:proofErr w:type="spellStart"/>
            <w:r>
              <w:t>monoblok</w:t>
            </w:r>
            <w:proofErr w:type="spellEnd"/>
            <w:r>
              <w:t xml:space="preserve"> far üniteleri ve mor-kızıl ötesi ışınlı ampuller);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12.861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14.083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11.857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-15,8</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Borular, kazanlar, tanklar, depolar ve benzeri diğer kaplar için musluklar, valfler (vanalar) ve ben</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9.008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10.750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10.995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Float</w:t>
            </w:r>
            <w:proofErr w:type="spellEnd"/>
            <w:r>
              <w:t xml:space="preserve"> cam ve yüzeyi taşlanmış veya parlatılmış cam (plakalar halinde)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6.747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11.126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9.896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-11,1</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7108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Altın (platin kaplamalı altın </w:t>
            </w:r>
            <w:proofErr w:type="gramStart"/>
            <w:r>
              <w:t>dahil</w:t>
            </w:r>
            <w:proofErr w:type="gramEnd"/>
            <w:r>
              <w:t>) (işlenmemiş veya yarı işlenmiş ya da pudra halinde)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15.701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7.778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9.784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25,8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Buğday ve </w:t>
            </w:r>
            <w:proofErr w:type="gramStart"/>
            <w:r>
              <w:t>mahlut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32.807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9.751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-70,3</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Hava veya vakum pompaları, hava veya diğer gaz kompresörleri, fanlar, aspiratörü olan havalandırmaya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4.054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5.265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9.145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73,7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Elektrik motorları ve jeneratörler [elektrik </w:t>
            </w:r>
            <w:r>
              <w:lastRenderedPageBreak/>
              <w:t>enerjisi üretim (elektrojen) grupları hariç]</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5.803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8.894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75,7</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8543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Kendine has fonksiyonlu diğer elektrikli makina ve cihazlar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4.679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8.802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20,4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Buzdolapları, dondurucular ve diğer soğutucu ve dondurucu cihazlar ve ısı pompaları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7.840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108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Tabii veya terkip yoluyla elde edilen deri ve köseleden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1.539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5.122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7.748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51,3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Monitörler ve </w:t>
            </w:r>
            <w:proofErr w:type="gramStart"/>
            <w:r>
              <w:t>projektörler</w:t>
            </w:r>
            <w:proofErr w:type="gramEnd"/>
            <w:r>
              <w:t>, televizyon alıcı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123.955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59.047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7.289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-87,7</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Motorlu taşıtlar, bisiklet, motosikletlerde için aydınlatma veya işaret cihazları, cam siliciler vb.</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8.361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7.166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-14,3</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9032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Otomatik kontrol ve ayar alet ve cihazları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4.904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6.707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232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3903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proofErr w:type="spellStart"/>
            <w:r>
              <w:t>Stiren</w:t>
            </w:r>
            <w:proofErr w:type="spellEnd"/>
            <w:r>
              <w:t xml:space="preserve"> polimerleri (ilk şekillerde)</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6.902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6.607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21,8</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9031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Diğer ölçme veya muayene alet, cihaz ve makinaları; </w:t>
            </w:r>
            <w:proofErr w:type="gramStart"/>
            <w:r>
              <w:t>profil</w:t>
            </w:r>
            <w:proofErr w:type="gramEnd"/>
            <w:r>
              <w:t xml:space="preserve"> projektörleri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4.497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4.831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6.388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32,2</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Sadece veya esas itibariyle 84.07 veya 84.08 pozisyonlarındaki motorların aksam ve 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4.851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7.108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6.251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-12,1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Sadece oksijenli </w:t>
            </w:r>
            <w:proofErr w:type="spellStart"/>
            <w:r>
              <w:t>heterosiklik</w:t>
            </w:r>
            <w:proofErr w:type="spellEnd"/>
            <w:r>
              <w:t xml:space="preserve"> bileşikler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8.586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7.908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6.117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-22,6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3402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Yıkama, temizleme müstahzarları (sabunlar hariç)</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8.657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14.010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5.959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-57,5</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8421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Santrifüjler; sıvıların veya gazların filtre edilmesine veya arıtılmasına mahsus makina ve cihazlar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4.287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5.910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37,9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Buhar türbinleri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5.727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1472</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Elektronik </w:t>
            </w:r>
            <w:proofErr w:type="gramStart"/>
            <w:r>
              <w:t>entegre</w:t>
            </w:r>
            <w:proofErr w:type="gramEnd"/>
            <w:r>
              <w:t xml:space="preserve"> devreler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2.077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7.090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5.675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-20</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3926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Plastikten diğer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6.254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7.359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5.659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-23,1</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8467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 xml:space="preserve">El ile kullanılan, </w:t>
            </w:r>
            <w:proofErr w:type="spellStart"/>
            <w:r>
              <w:t>pnömatik</w:t>
            </w:r>
            <w:proofErr w:type="spellEnd"/>
            <w:r>
              <w:t>, hidrolik veya elektrikli ya da elektriksiz kendinden motorlu olan alet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4.242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5.605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10,3</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6806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Cüruf yünü, kaya yünü vb. mineral yünler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3.634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5.512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5.523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0,19</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9401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Oturmaya mahsus mobilyalar ve bunların aksam ve parçaları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3.815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5.505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21</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Elektrikli makina, cihaz, alet, elektrik tesisatları için izole edici bağlantı parçaları, borular vb.</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9.148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7.952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5.488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-31</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5601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Dokumaya elverişli maddelerden vatka ve vatkadan mamul eşya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3.559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4.241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5.447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28,4</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İnsan kanı, hayvan kanı, serum, aşı, toksin vb. Ürünler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3.310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7.109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5.434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-23,6</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8525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Radyo veya televizyon yayınlarına mahsus verici cihazlar, televizyon kameraları, dijital ve görüntü</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1.049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3.046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5.056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66</w:t>
            </w:r>
          </w:p>
        </w:tc>
      </w:tr>
      <w:tr w:rsidR="004D18B4" w:rsidTr="004D18B4">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9018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Tıpta, cerrahide, dişçilikte ve veterinerlikte kullanılan alet ve cihazlar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1.578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5.365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4.946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-7,8</w:t>
            </w:r>
          </w:p>
        </w:tc>
      </w:tr>
      <w:tr w:rsidR="004D18B4" w:rsidTr="004D18B4">
        <w:trPr>
          <w:trHeight w:val="4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lastRenderedPageBreak/>
              <w:t>8538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Esas itibariyle 85.35, 85.36 veya 85.37 pozisyonlarında yer alan cihazlarda kullanılmaya uygun aksam</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2.933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3.774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4.850</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t>28,5</w:t>
            </w:r>
          </w:p>
        </w:tc>
      </w:tr>
    </w:tbl>
    <w:p w:rsidR="004D18B4" w:rsidRDefault="004D18B4" w:rsidP="004D18B4">
      <w:pPr>
        <w:pStyle w:val="NormalWeb"/>
      </w:pPr>
      <w:r>
        <w:t>Kaynak: TÜİK</w:t>
      </w:r>
    </w:p>
    <w:p w:rsidR="004D18B4" w:rsidRPr="00CF7ADF" w:rsidRDefault="004D18B4" w:rsidP="00CF7ADF">
      <w:pPr>
        <w:pStyle w:val="NormalWeb"/>
      </w:pPr>
      <w:r w:rsidRPr="00CF7ADF">
        <w:rPr>
          <w:rStyle w:val="Gl"/>
          <w:bCs w:val="0"/>
        </w:rPr>
        <w:t>İki Ülke Arasında Ticaretin Altyapısını Oluşturan Anlaşma ve Protokoller</w:t>
      </w:r>
    </w:p>
    <w:p w:rsidR="004D18B4" w:rsidRDefault="004D18B4" w:rsidP="004D18B4">
      <w:pPr>
        <w:pStyle w:val="NormalWeb"/>
        <w:jc w:val="both"/>
      </w:pPr>
      <w:r>
        <w:t>Türkiye-Macaristan dış ticaretinde, tamimiyle AB-Türkiye Gümrük Birliği anlaşması uygulanmaktadır. Bu nedenle Türk sanayi ürünlerinin Macaristan’a ithalatından gümrük vergisi alınmamakta ve Türk mallarının ithalatında A.TR belgesi gerekmektedir.</w:t>
      </w:r>
    </w:p>
    <w:p w:rsidR="004D18B4" w:rsidRDefault="004D18B4" w:rsidP="004D18B4">
      <w:pPr>
        <w:pStyle w:val="NormalWeb"/>
        <w:jc w:val="both"/>
      </w:pPr>
      <w:r>
        <w:t xml:space="preserve">1 Mayıs 2004 itibariyle Macaristan’ın AB üyeliği neticesinde ülkemiz ile Macaristan arasındaki 1997 tarihli “Serbest Ticaret Anlaşması” fesih edilmiş ve yerine gümrük birliği tesis edilmiştir. Bu tarihten itibaren Macaristan ile ticaretimiz gümrük birliği kuralları çerçevesinde yürütülmeye başlanmış ve sanayi ürünlerimizin önündeki görüm ve eş etkili vergiler olabilecek en alt düzeye indirilmiştir. Tarım ürünlerinde daha önce STA kapsamında kısıtlı bir liste ile karşılıklı tavizli ticaret hakkı uygulanan tarım ürünleri de Macaristan’ın Ortak Tarım Politikası uygulamalarına </w:t>
      </w:r>
      <w:proofErr w:type="gramStart"/>
      <w:r>
        <w:t>dahil</w:t>
      </w:r>
      <w:proofErr w:type="gramEnd"/>
      <w:r>
        <w:t xml:space="preserve"> olması ile AB ile aynı doğrultuda gerçekleştirilmeye başlamıştır.</w:t>
      </w:r>
    </w:p>
    <w:p w:rsidR="004D18B4" w:rsidRDefault="004D18B4" w:rsidP="004D18B4">
      <w:pPr>
        <w:pStyle w:val="NormalWeb"/>
        <w:jc w:val="both"/>
      </w:pPr>
      <w:r>
        <w:t>Türkiye ile Macaristan arasındaki ekonomik ilişkilerdeki kilometre taşlarına bakıldığında, 1995 yılında yürürlüğe giren yukarıdaki anlaşmaların yanı sıra, iki ülke arasında 1997 yılında imzalanan ve 1 Nisan 1998 itibariyle yürürlüğe giren Serbest Ticaret Anlaşması (STA)’</w:t>
      </w:r>
      <w:proofErr w:type="spellStart"/>
      <w:r>
        <w:t>nın</w:t>
      </w:r>
      <w:proofErr w:type="spellEnd"/>
      <w:r>
        <w:t xml:space="preserve"> ikili ticarete ivme kazandıran ilk düzenleme olduğu görülür. Söz konusu Anlaşma ile sanayi ürünleri ve işlenmiş tarım ürünleri ithalatındaki gümrük vergisi ve eş etkili vergiler karşılıklı olarak sıfırlanmıştır. Ayrıca, bazı tekstil ve hazır giyim ürünlerinde getirilen istisnalar da 2000 yılı sonu itibariyle aşamalı olarak kaldırılmıştır. STA kapsamında ayrıca, iki ülke menşeli bazı kısıtlı sayıdaki tarım ürününe tavizli vergi uygulanmıştır.</w:t>
      </w:r>
    </w:p>
    <w:p w:rsidR="004D18B4" w:rsidRDefault="004D18B4" w:rsidP="004D18B4">
      <w:pPr>
        <w:pStyle w:val="NormalWeb"/>
        <w:jc w:val="both"/>
      </w:pPr>
      <w:r>
        <w:t xml:space="preserve">Bir diğer önemli gelişme ise, 1 Mayıs 2004 itibariyle Macaristan’ın AB’ye üyeliği neticesinde iki ülke arasında feshedilen </w:t>
      </w:r>
      <w:proofErr w:type="spellStart"/>
      <w:r>
        <w:t>STA’nın</w:t>
      </w:r>
      <w:proofErr w:type="spellEnd"/>
      <w:r>
        <w:t xml:space="preserve"> yerine Gümrük Birliğinin tesis edilmesidir. Gümrük Birliği sonrasında, ikili ticari ilişkilerin yeni bir ivme kazandığı ve dış ticaret hacminin hızla arttığı görülmektedir.</w:t>
      </w:r>
    </w:p>
    <w:p w:rsidR="004D18B4" w:rsidRPr="00CF7ADF" w:rsidRDefault="004D18B4" w:rsidP="00CF7ADF">
      <w:pPr>
        <w:pStyle w:val="Balk4"/>
        <w:rPr>
          <w:b w:val="0"/>
        </w:rPr>
      </w:pPr>
      <w:r>
        <w:t> </w:t>
      </w:r>
      <w:r w:rsidRPr="00CF7ADF">
        <w:rPr>
          <w:rStyle w:val="Gl"/>
          <w:b/>
        </w:rPr>
        <w:t>Türkiye İle Macaristan Arasındaki Anlaşma ve Protokoller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6"/>
        <w:gridCol w:w="2016"/>
      </w:tblGrid>
      <w:tr w:rsidR="004D18B4" w:rsidTr="00CF7ADF">
        <w:trPr>
          <w:trHeight w:val="345"/>
          <w:tblCellSpacing w:w="0" w:type="dxa"/>
        </w:trPr>
        <w:tc>
          <w:tcPr>
            <w:tcW w:w="7103" w:type="dxa"/>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Anlaşma adı</w:t>
            </w:r>
          </w:p>
        </w:tc>
        <w:tc>
          <w:tcPr>
            <w:tcW w:w="1999" w:type="dxa"/>
            <w:tcBorders>
              <w:top w:val="outset" w:sz="6" w:space="0" w:color="auto"/>
              <w:left w:val="outset" w:sz="6" w:space="0" w:color="auto"/>
              <w:bottom w:val="outset" w:sz="6" w:space="0" w:color="auto"/>
              <w:right w:val="outset" w:sz="6" w:space="0" w:color="auto"/>
            </w:tcBorders>
            <w:noWrap/>
            <w:vAlign w:val="center"/>
            <w:hideMark/>
          </w:tcPr>
          <w:p w:rsidR="004D18B4" w:rsidRDefault="004D18B4">
            <w:pPr>
              <w:pStyle w:val="NormalWeb"/>
              <w:jc w:val="center"/>
            </w:pPr>
            <w:r>
              <w:rPr>
                <w:rStyle w:val="Gl"/>
              </w:rPr>
              <w:t>İmza tarihi</w:t>
            </w:r>
          </w:p>
        </w:tc>
      </w:tr>
      <w:tr w:rsidR="004D18B4" w:rsidTr="00CF7ADF">
        <w:trPr>
          <w:trHeight w:val="300"/>
          <w:tblCellSpacing w:w="0"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İkili Hava Ulaştırma Anlaşması</w:t>
            </w:r>
          </w:p>
        </w:tc>
        <w:tc>
          <w:tcPr>
            <w:tcW w:w="1999"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28.06.1966</w:t>
            </w:r>
          </w:p>
        </w:tc>
      </w:tr>
      <w:tr w:rsidR="004D18B4" w:rsidTr="00CF7ADF">
        <w:trPr>
          <w:trHeight w:val="345"/>
          <w:tblCellSpacing w:w="0"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Uluslararası Karayolu Taşımacılığı Anlaşması</w:t>
            </w:r>
          </w:p>
        </w:tc>
        <w:tc>
          <w:tcPr>
            <w:tcW w:w="1999"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14.9.1968</w:t>
            </w:r>
          </w:p>
        </w:tc>
      </w:tr>
      <w:tr w:rsidR="004D18B4" w:rsidTr="00CF7ADF">
        <w:trPr>
          <w:trHeight w:val="345"/>
          <w:tblCellSpacing w:w="0"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Uzun Vadeli Ekonomik, Teknik, Sınaî ve Bilimsel İşbirliği Anlaşması</w:t>
            </w:r>
          </w:p>
        </w:tc>
        <w:tc>
          <w:tcPr>
            <w:tcW w:w="1999"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11.01.1977</w:t>
            </w:r>
          </w:p>
        </w:tc>
      </w:tr>
      <w:tr w:rsidR="004D18B4" w:rsidTr="00CF7ADF">
        <w:trPr>
          <w:trHeight w:val="570"/>
          <w:tblCellSpacing w:w="0"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Türk-Macar Ticaret ve Ekonomik İşbirliği Karma Komitesi 8. Dönem Toplantısı Protokolü</w:t>
            </w:r>
          </w:p>
        </w:tc>
        <w:tc>
          <w:tcPr>
            <w:tcW w:w="1999"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14.09.1989</w:t>
            </w:r>
          </w:p>
        </w:tc>
      </w:tr>
      <w:tr w:rsidR="004D18B4" w:rsidTr="00CF7ADF">
        <w:trPr>
          <w:trHeight w:val="285"/>
          <w:tblCellSpacing w:w="0"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Yatırımların Karşılıklı Teşviki ve Korunması Anlaşması</w:t>
            </w:r>
          </w:p>
        </w:tc>
        <w:tc>
          <w:tcPr>
            <w:tcW w:w="1999"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14.01.1992</w:t>
            </w:r>
          </w:p>
        </w:tc>
      </w:tr>
      <w:tr w:rsidR="004D18B4" w:rsidTr="00CF7ADF">
        <w:trPr>
          <w:trHeight w:val="345"/>
          <w:tblCellSpacing w:w="0"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Çifte Vergilendirmenin Önlenmesi Anlaşması</w:t>
            </w:r>
          </w:p>
        </w:tc>
        <w:tc>
          <w:tcPr>
            <w:tcW w:w="1999"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10.03.1993</w:t>
            </w:r>
          </w:p>
        </w:tc>
      </w:tr>
      <w:tr w:rsidR="004D18B4" w:rsidTr="00CF7ADF">
        <w:trPr>
          <w:trHeight w:val="330"/>
          <w:tblCellSpacing w:w="0"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Çevre Alanında İkili İşbirliği Anlaşması</w:t>
            </w:r>
          </w:p>
        </w:tc>
        <w:tc>
          <w:tcPr>
            <w:tcW w:w="1999"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26.04.1993</w:t>
            </w:r>
          </w:p>
        </w:tc>
      </w:tr>
      <w:tr w:rsidR="004D18B4" w:rsidTr="00CF7ADF">
        <w:trPr>
          <w:trHeight w:val="345"/>
          <w:tblCellSpacing w:w="0"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pPr>
            <w:r>
              <w:t>Ekonomik İşbirliği Anlaşması</w:t>
            </w:r>
          </w:p>
        </w:tc>
        <w:tc>
          <w:tcPr>
            <w:tcW w:w="1999" w:type="dxa"/>
            <w:tcBorders>
              <w:top w:val="outset" w:sz="6" w:space="0" w:color="auto"/>
              <w:left w:val="outset" w:sz="6" w:space="0" w:color="auto"/>
              <w:bottom w:val="outset" w:sz="6" w:space="0" w:color="auto"/>
              <w:right w:val="outset" w:sz="6" w:space="0" w:color="auto"/>
            </w:tcBorders>
            <w:vAlign w:val="center"/>
            <w:hideMark/>
          </w:tcPr>
          <w:p w:rsidR="004D18B4" w:rsidRDefault="004D18B4">
            <w:pPr>
              <w:pStyle w:val="NormalWeb"/>
              <w:jc w:val="center"/>
            </w:pPr>
            <w:r>
              <w:t>12.05.2005</w:t>
            </w:r>
          </w:p>
        </w:tc>
      </w:tr>
    </w:tbl>
    <w:p w:rsidR="004D18B4" w:rsidRDefault="004D18B4" w:rsidP="004D18B4">
      <w:pPr>
        <w:pStyle w:val="NormalWeb"/>
      </w:pPr>
    </w:p>
    <w:p w:rsidR="004D18B4" w:rsidRDefault="004D18B4" w:rsidP="004D18B4">
      <w:pPr>
        <w:pStyle w:val="Balk3"/>
      </w:pPr>
      <w:r>
        <w:rPr>
          <w:rStyle w:val="Gl"/>
          <w:b/>
          <w:bCs/>
          <w:sz w:val="24"/>
          <w:szCs w:val="24"/>
        </w:rPr>
        <w:t>Türkiye-Macaristan Yatırım İlişkileri</w:t>
      </w:r>
    </w:p>
    <w:p w:rsidR="004D18B4" w:rsidRDefault="004D18B4" w:rsidP="004D18B4">
      <w:pPr>
        <w:pStyle w:val="NormalWeb"/>
        <w:jc w:val="both"/>
      </w:pPr>
      <w:r>
        <w:t>İki ülke arasındaki yatırım faaliyetleri yönünden özel önem taşıyan Yatırımların Karşılıklı Teşviki ve Korunması Anlaşması 14 Ocak 1992 tarihinde imzalanmış olup, 1 Nisan 1995 tarihinde yürürlüğe girmiştir. Yine karşılıklı yatırımların teşviki bakımından önem taşıyan Çifte Vergilendirmenin Önlenmesi Anlaşması 10 Mart 1993 tarihinde imzalanarak 1 Ocak 1995 tarihinde yürürlüğe girmiştir.</w:t>
      </w:r>
    </w:p>
    <w:p w:rsidR="004D18B4" w:rsidRDefault="004D18B4" w:rsidP="004D18B4">
      <w:pPr>
        <w:pStyle w:val="NormalWeb"/>
        <w:jc w:val="both"/>
      </w:pPr>
      <w:r>
        <w:t xml:space="preserve">Budapeşte Ticaret Müşavirliğimiz kayıtlarında toplam 114 Türk firması bulunmakta olup, söz konusu firmaların 40 </w:t>
      </w:r>
      <w:proofErr w:type="gramStart"/>
      <w:r>
        <w:t>adeti</w:t>
      </w:r>
      <w:proofErr w:type="gramEnd"/>
      <w:r>
        <w:t xml:space="preserve"> tekstil, 16 adeti inşaat ve inşaat malzemeleri,  11 adeti gıda ve 5 adeti ise otomotiv yan sanayi sektörlerinde faaliyet göstermektedir. Geriye kalan firmalar ise, hizmetler, mobilya, mücevherat, hediyelik eşya ve elektrikli cihazlar gibi çeşitli alanlarda faaliyet göstermektedir. Firmaların büyük çoğunluğu ticaret ile iştigal etmekte olan KOBİ ölçeğinde firmalardır.</w:t>
      </w:r>
    </w:p>
    <w:p w:rsidR="004D18B4" w:rsidRDefault="004D18B4" w:rsidP="004D18B4">
      <w:pPr>
        <w:pStyle w:val="NormalWeb"/>
      </w:pPr>
      <w:r>
        <w:t>Macaristan’da Faaliyet Gösteren Başlıca Firmalarımız:</w:t>
      </w:r>
    </w:p>
    <w:p w:rsidR="004D18B4" w:rsidRDefault="004D18B4" w:rsidP="004D18B4">
      <w:pPr>
        <w:pStyle w:val="NormalWeb"/>
        <w:ind w:left="360"/>
      </w:pPr>
      <w:proofErr w:type="gramStart"/>
      <w:r>
        <w:t>- Çelebi Yer Hizmetleri (Havalimanı Yer Hizmetleri)</w:t>
      </w:r>
      <w:r>
        <w:br/>
        <w:t>- Küresel Rulman Ltd. Şti. (Rulman Üretimi)</w:t>
      </w:r>
      <w:r>
        <w:br/>
        <w:t>- Halk Bankası (Bankacılık)</w:t>
      </w:r>
      <w:r>
        <w:br/>
        <w:t>- Ege Seramik (Seramik Ticareti)</w:t>
      </w:r>
      <w:r>
        <w:br/>
        <w:t>- Sarar (</w:t>
      </w:r>
      <w:proofErr w:type="spellStart"/>
      <w:r>
        <w:t>Hazırgiyim</w:t>
      </w:r>
      <w:proofErr w:type="spellEnd"/>
      <w:r>
        <w:t xml:space="preserve"> Mağazası)</w:t>
      </w:r>
      <w:r>
        <w:br/>
        <w:t xml:space="preserve">- </w:t>
      </w:r>
      <w:proofErr w:type="spellStart"/>
      <w:r>
        <w:t>Novaplast-Vesbo</w:t>
      </w:r>
      <w:proofErr w:type="spellEnd"/>
      <w:r>
        <w:t xml:space="preserve"> (Plastik Borular)</w:t>
      </w:r>
      <w:r>
        <w:br/>
        <w:t xml:space="preserve">- Kayra </w:t>
      </w:r>
      <w:proofErr w:type="spellStart"/>
      <w:r>
        <w:t>Tour</w:t>
      </w:r>
      <w:proofErr w:type="spellEnd"/>
      <w:r>
        <w:t xml:space="preserve"> (Turizm)</w:t>
      </w:r>
      <w:r>
        <w:br/>
        <w:t xml:space="preserve">- </w:t>
      </w:r>
      <w:proofErr w:type="spellStart"/>
      <w:r>
        <w:t>Aunde</w:t>
      </w:r>
      <w:proofErr w:type="spellEnd"/>
      <w:r>
        <w:t xml:space="preserve"> Tekstil (Otomobil Kılıfı İmalatı)</w:t>
      </w:r>
      <w:r>
        <w:br/>
        <w:t xml:space="preserve">- </w:t>
      </w:r>
      <w:proofErr w:type="spellStart"/>
      <w:r>
        <w:t>Yataş</w:t>
      </w:r>
      <w:proofErr w:type="spellEnd"/>
      <w:r>
        <w:t xml:space="preserve"> (Yatak ve Ev Tekstili Ticareti)</w:t>
      </w:r>
      <w:r>
        <w:br/>
        <w:t xml:space="preserve">- </w:t>
      </w:r>
      <w:proofErr w:type="spellStart"/>
      <w:r>
        <w:t>Temsa</w:t>
      </w:r>
      <w:proofErr w:type="spellEnd"/>
      <w:r>
        <w:t xml:space="preserve"> (Otobüs Ticareti)</w:t>
      </w:r>
      <w:r>
        <w:br/>
        <w:t xml:space="preserve">- </w:t>
      </w:r>
      <w:proofErr w:type="spellStart"/>
      <w:r>
        <w:t>Persan</w:t>
      </w:r>
      <w:proofErr w:type="spellEnd"/>
      <w:r>
        <w:t xml:space="preserve"> (Ev Tekstili Ticareti)</w:t>
      </w:r>
      <w:r>
        <w:br/>
        <w:t>- Çilek Mobilya (Mobilya Ticareti)</w:t>
      </w:r>
      <w:r>
        <w:br/>
        <w:t xml:space="preserve">- </w:t>
      </w:r>
      <w:proofErr w:type="spellStart"/>
      <w:r>
        <w:t>Transemex</w:t>
      </w:r>
      <w:proofErr w:type="spellEnd"/>
      <w:r>
        <w:t xml:space="preserve"> (Lojistik)</w:t>
      </w:r>
      <w:proofErr w:type="gramEnd"/>
    </w:p>
    <w:p w:rsidR="004D18B4" w:rsidRDefault="004D18B4" w:rsidP="004D18B4">
      <w:pPr>
        <w:pStyle w:val="NormalWeb"/>
        <w:jc w:val="both"/>
      </w:pPr>
      <w:r>
        <w:t xml:space="preserve">Macaristan’da işadamlarımız tarafından üç farklı organizasyon oluşturulmuştur; 1997 yılında kurulan ve başkanlığını Osman Şahbaz’ın (Tempo </w:t>
      </w:r>
      <w:proofErr w:type="spellStart"/>
      <w:r>
        <w:t>Uno</w:t>
      </w:r>
      <w:proofErr w:type="spellEnd"/>
      <w:r>
        <w:t xml:space="preserve"> </w:t>
      </w:r>
      <w:proofErr w:type="spellStart"/>
      <w:r>
        <w:t>Kft</w:t>
      </w:r>
      <w:proofErr w:type="spellEnd"/>
      <w:r>
        <w:t xml:space="preserve">.-Tekstil ürünleri) yaptığı Türk-Macar İşadamları Derneği ile 2000 yılında kurulmuş olan ve başkanlığını Suat Karakuş’un </w:t>
      </w:r>
      <w:proofErr w:type="gramStart"/>
      <w:r>
        <w:t>(</w:t>
      </w:r>
      <w:proofErr w:type="gramEnd"/>
      <w:r>
        <w:t>Ege Seramik San. Tic. AŞ.’</w:t>
      </w:r>
      <w:proofErr w:type="spellStart"/>
      <w:r>
        <w:t>nin</w:t>
      </w:r>
      <w:proofErr w:type="spellEnd"/>
      <w:r>
        <w:t xml:space="preserve"> Macaristan temsilcisi</w:t>
      </w:r>
      <w:proofErr w:type="gramStart"/>
      <w:r>
        <w:t>)</w:t>
      </w:r>
      <w:proofErr w:type="gramEnd"/>
      <w:r>
        <w:t xml:space="preserve"> yaptığı Türk-Macar Sanayi ve Ticaret Odası’dır. Bunlara ek olarak 2007 yılı başında başkanlığını Hakan Garip Yıldız (Tuğra </w:t>
      </w:r>
      <w:proofErr w:type="spellStart"/>
      <w:r>
        <w:t>Kft</w:t>
      </w:r>
      <w:proofErr w:type="spellEnd"/>
      <w:r>
        <w:t>.) yaptığı “Aktif İşadamları Derneği” isimli ayrı bir dernek de kurularak faaliyete geçmiş bulunmaktadır.</w:t>
      </w:r>
    </w:p>
    <w:p w:rsidR="004D18B4" w:rsidRPr="004D18B4" w:rsidRDefault="004D18B4" w:rsidP="004D18B4">
      <w:pPr>
        <w:pStyle w:val="NormalWeb"/>
      </w:pPr>
      <w:r w:rsidRPr="004D18B4">
        <w:rPr>
          <w:b/>
        </w:rPr>
        <w:t> </w:t>
      </w:r>
      <w:r w:rsidRPr="004D18B4">
        <w:rPr>
          <w:rStyle w:val="Gl"/>
          <w:bCs w:val="0"/>
        </w:rPr>
        <w:t>İki Ülke Arasında Ticarette Yaşanan Sorunlar</w:t>
      </w:r>
    </w:p>
    <w:p w:rsidR="004D18B4" w:rsidRDefault="004D18B4" w:rsidP="004D18B4">
      <w:pPr>
        <w:pStyle w:val="NormalWeb"/>
        <w:jc w:val="both"/>
      </w:pPr>
      <w:r>
        <w:t>Macaristan’ın Mayıs 2004 tarihinde AB’ye tam üye olması sonrasında, iki ülke arasında Gümrük Birliği tesis edilmiştir. Bu çerçevede, ikili ticari ilişkilere dair konuların büyük bir kısmı, AB nezdinde gündeme gelen ve çözüm aranan konular haline gelmiş bulunmaktadır.</w:t>
      </w:r>
    </w:p>
    <w:p w:rsidR="004D18B4" w:rsidRDefault="004D18B4" w:rsidP="004D18B4">
      <w:pPr>
        <w:pStyle w:val="NormalWeb"/>
        <w:jc w:val="both"/>
      </w:pPr>
      <w:r>
        <w:t xml:space="preserve">Bu nedenle, Macaristan ile Türkiye arasında ticari ilişkilerde yapısal bir sorun bulunmamaktadır. Genellikle firmalarımız, Macar makamları tarafından yapılan yanlış uygulamalar, firmalarımızın yapmakta oldukları bazı hatalar, alacakların tahsil edilmesi ve </w:t>
      </w:r>
      <w:r>
        <w:lastRenderedPageBreak/>
        <w:t>taşımacılıkta  (geçiş belgelerinin yetersizliği, ödül geçiş belgesi ve kesilen cezaların yüksekliği gibi) konusunda zaman zaman sıkıntılar ortaya çıkmaktadır.</w:t>
      </w:r>
    </w:p>
    <w:p w:rsidR="004D18B4" w:rsidRDefault="004D18B4" w:rsidP="004D18B4">
      <w:pPr>
        <w:pStyle w:val="NormalWeb"/>
        <w:jc w:val="both"/>
      </w:pPr>
      <w:r>
        <w:t>Ayrıca pazarın küçük olması, ithalatçıların taleplerinin de nispetinde küçük olmasına neden olmaktadır. Bu da maliyetleri yükseltmektedir. Bundan dolayı ihracatçılarımız Macar pazarına ihracatı tercih etmemektedirler. Macar ithalatçılar da Türk ürünlerini Almanya, Avusturya gibi ülkelerden tedarik yoluna gitmektedir.</w:t>
      </w:r>
    </w:p>
    <w:p w:rsidR="004D18B4" w:rsidRDefault="004D18B4" w:rsidP="004D18B4">
      <w:pPr>
        <w:pStyle w:val="NormalWeb"/>
        <w:jc w:val="both"/>
      </w:pPr>
      <w:r>
        <w:t xml:space="preserve">Diğer taraftan süt ve sütlü ürünler, her türlü sığır eti, işlenmemiş kanatlı eti ve sofralık yumurtaların Türkiye’den AB’ye ihracatının halen yapılamamakta olması dolayısıyla Macaristan pazarında da bu ürünlere ilişkin ülkemizin ihracat </w:t>
      </w:r>
      <w:proofErr w:type="gramStart"/>
      <w:r>
        <w:t>imkanı</w:t>
      </w:r>
      <w:proofErr w:type="gramEnd"/>
      <w:r>
        <w:t xml:space="preserve"> bulunmamaktadır.</w:t>
      </w:r>
    </w:p>
    <w:p w:rsidR="004D18B4" w:rsidRDefault="004D18B4" w:rsidP="004D18B4">
      <w:pPr>
        <w:pStyle w:val="NormalWeb"/>
        <w:jc w:val="both"/>
      </w:pPr>
      <w:r>
        <w:t xml:space="preserve">Bankacılık sisteminin teknoloji olarak Batı Avrupa ülkelerindeki kadar olmasa da gelişmiş olduğu ancak teknoloji kullanımında hala problemler yaşandığı ve ödeme aktarımlarının gecikebildiği bildirilmiştir. Macaristan’da hizmet veren bir Türk bankası bulunmamakla beraber, Türkiye Halk Bankası’nın </w:t>
      </w:r>
      <w:proofErr w:type="spellStart"/>
      <w:r>
        <w:t>Volksbank</w:t>
      </w:r>
      <w:proofErr w:type="spellEnd"/>
      <w:r>
        <w:t xml:space="preserve"> </w:t>
      </w:r>
      <w:proofErr w:type="spellStart"/>
      <w:r>
        <w:t>Hungary</w:t>
      </w:r>
      <w:proofErr w:type="spellEnd"/>
      <w:r>
        <w:t xml:space="preserve"> </w:t>
      </w:r>
      <w:proofErr w:type="spellStart"/>
      <w:r>
        <w:t>Rt</w:t>
      </w:r>
      <w:proofErr w:type="spellEnd"/>
      <w:r>
        <w:t>.’de % 10 civarında bir hisseye sahip olması nedeniyle anılan Bankada Türk masası bulunmaktadır.</w:t>
      </w:r>
    </w:p>
    <w:p w:rsidR="004D18B4" w:rsidRDefault="004D18B4" w:rsidP="00CF7ADF">
      <w:pPr>
        <w:pStyle w:val="Balk4"/>
      </w:pPr>
      <w:r>
        <w:t> Pazar ile İlgili Bilgiler</w:t>
      </w:r>
    </w:p>
    <w:p w:rsidR="004D18B4" w:rsidRDefault="004D18B4" w:rsidP="004D18B4">
      <w:pPr>
        <w:pStyle w:val="Balk4"/>
      </w:pPr>
      <w:r>
        <w:t>Fikri, Sınai Mülkiyet Hakları</w:t>
      </w:r>
    </w:p>
    <w:p w:rsidR="004D18B4" w:rsidRDefault="004D18B4" w:rsidP="004D18B4">
      <w:pPr>
        <w:pStyle w:val="content-text"/>
        <w:jc w:val="both"/>
      </w:pPr>
      <w:r>
        <w:t>Patent konusunda müracaatların ibraz edileceği merci Macaristan Patent Ofisidir. Macaristan Patent Ofisinin web sayfasından (http://www.hpo.hu) detay bilgilere ulaşılabilir. Yabancı müracaatçılar için mutlaka avukatlar veya patent vekillerinden tavsiye alınmalıdır.</w:t>
      </w:r>
    </w:p>
    <w:p w:rsidR="004D18B4" w:rsidRDefault="004D18B4" w:rsidP="004D18B4">
      <w:pPr>
        <w:pStyle w:val="Balk4"/>
      </w:pPr>
      <w:r>
        <w:t>Dağıtım Kanalları</w:t>
      </w:r>
    </w:p>
    <w:p w:rsidR="004D18B4" w:rsidRDefault="004D18B4" w:rsidP="004D18B4">
      <w:pPr>
        <w:pStyle w:val="content-text"/>
        <w:jc w:val="both"/>
      </w:pPr>
      <w:r>
        <w:t xml:space="preserve">Budapeşte ve çevresi GM/Opel, </w:t>
      </w:r>
      <w:proofErr w:type="spellStart"/>
      <w:r>
        <w:t>Pepsi</w:t>
      </w:r>
      <w:proofErr w:type="spellEnd"/>
      <w:r>
        <w:t xml:space="preserve">, </w:t>
      </w:r>
      <w:proofErr w:type="spellStart"/>
      <w:r>
        <w:t>Coca</w:t>
      </w:r>
      <w:proofErr w:type="spellEnd"/>
      <w:r>
        <w:t xml:space="preserve"> Cola, Hewlett-Packard ve AIG/Lincoln gibi çokuluslu şirketlerin Orta ve Güneydoğu Avrupa merkezlerini kurmak için öncelikli olarak tercih ettikleri bir bölgedir. Pazarı Batı Avrupa ile bütünleşmiş olmasına rağmen Macaristan’ın perakende ve toptancılık piyasasının halen zayıf yönleri mevcuttur. Örneğin ticari firma yapısı nispeten düşük sermayelidir ve bu durum toptan ve perakende sektörleri için geçerlidir. </w:t>
      </w:r>
    </w:p>
    <w:p w:rsidR="004D18B4" w:rsidRDefault="004D18B4" w:rsidP="004D18B4">
      <w:pPr>
        <w:pStyle w:val="content-text"/>
        <w:jc w:val="both"/>
      </w:pPr>
      <w:r>
        <w:t xml:space="preserve">Macaristan’daki başarılı dağıtım firmalarının büyük çoğunluğu, </w:t>
      </w:r>
      <w:proofErr w:type="spellStart"/>
      <w:r>
        <w:t>Auchan</w:t>
      </w:r>
      <w:proofErr w:type="spellEnd"/>
      <w:r>
        <w:t xml:space="preserve">, </w:t>
      </w:r>
      <w:proofErr w:type="spellStart"/>
      <w:r>
        <w:t>Tesco</w:t>
      </w:r>
      <w:proofErr w:type="spellEnd"/>
      <w:r>
        <w:t xml:space="preserve">, </w:t>
      </w:r>
      <w:proofErr w:type="spellStart"/>
      <w:r>
        <w:t>Cora</w:t>
      </w:r>
      <w:proofErr w:type="spellEnd"/>
      <w:r>
        <w:t xml:space="preserve">, Office </w:t>
      </w:r>
      <w:proofErr w:type="spellStart"/>
      <w:r>
        <w:t>Depot</w:t>
      </w:r>
      <w:proofErr w:type="spellEnd"/>
      <w:r>
        <w:t xml:space="preserve">, Metro, </w:t>
      </w:r>
      <w:proofErr w:type="spellStart"/>
      <w:r>
        <w:t>Brico</w:t>
      </w:r>
      <w:proofErr w:type="spellEnd"/>
      <w:r>
        <w:t xml:space="preserve">, OBI, </w:t>
      </w:r>
      <w:proofErr w:type="spellStart"/>
      <w:r>
        <w:t>Praktiker</w:t>
      </w:r>
      <w:proofErr w:type="spellEnd"/>
      <w:r>
        <w:t xml:space="preserve"> ve IKEA gibi Avrupa ya da ABD firmalarının şubeleridir. Macaristan’ın </w:t>
      </w:r>
      <w:proofErr w:type="gramStart"/>
      <w:r>
        <w:t>distribütörlük</w:t>
      </w:r>
      <w:proofErr w:type="gramEnd"/>
      <w:r>
        <w:t xml:space="preserve"> sektörü piramidinde orta sıralarda yer alan stok tutan dağıtımcılar ve büyük perakende mağazaları henüz yeterince gelişmiş durumda değildir. Ülkedeki geleneksel dağıtım kanalı modeli ithalatçı-toptancının doğrudan perakendeci ya da son kullanıcıya hizmet vermesi şeklindedir. Macar acente ve dağıtımcıları genellikle, eğitim ve finansman maliyetlerinden kurtulmak ve pazarlama ve </w:t>
      </w:r>
      <w:proofErr w:type="gramStart"/>
      <w:r>
        <w:t>promosyon</w:t>
      </w:r>
      <w:proofErr w:type="gramEnd"/>
      <w:r>
        <w:t xml:space="preserve"> harcamalarını paylaşmak amacıyla yabancı ortak aramaktadır.</w:t>
      </w:r>
    </w:p>
    <w:p w:rsidR="004D18B4" w:rsidRDefault="004D18B4" w:rsidP="004D18B4">
      <w:pPr>
        <w:pStyle w:val="content-text"/>
        <w:jc w:val="both"/>
      </w:pPr>
      <w:r>
        <w:t xml:space="preserve">Son birkaç yıla kadar Macaristan’ın perakende sektörüne küçük aile işletmesi şeklindeki mağaza ve dükkanlar </w:t>
      </w:r>
      <w:proofErr w:type="gramStart"/>
      <w:r>
        <w:t>hakim</w:t>
      </w:r>
      <w:proofErr w:type="gramEnd"/>
      <w:r>
        <w:t xml:space="preserve"> olmuştur. Bu tip binlerce mağaza kırsal kesimdeki nüfusa hizmet vermeye devam etmekte ve dağıtımcı ve tedarikçiler için önemli bir rekabet yaratmaktadırlar. Bununla beraber, Macaristan’ın perakende sektörü Real, CBA ve Alfa gibi finansal açıdan güçlü, zincir mağazaların yaygınlaşması ile küçük işletmelerden orta sınıf perakendecilere </w:t>
      </w:r>
      <w:r>
        <w:lastRenderedPageBreak/>
        <w:t xml:space="preserve">doğru bir dönüşüm geçirmektedir. Ayrıca ülkede açılan indirimli gıda market zincirleri sayısında da bir patlama yaşanmaktadır. Macaristan genelinde bu tip market zincirlerinden </w:t>
      </w:r>
      <w:proofErr w:type="spellStart"/>
      <w:r>
        <w:t>Lidl</w:t>
      </w:r>
      <w:proofErr w:type="spellEnd"/>
      <w:r>
        <w:t xml:space="preserve"> 51, </w:t>
      </w:r>
      <w:proofErr w:type="spellStart"/>
      <w:r>
        <w:t>Penny</w:t>
      </w:r>
      <w:proofErr w:type="spellEnd"/>
      <w:r>
        <w:t xml:space="preserve"> Market 148, Plus 164 ve </w:t>
      </w:r>
      <w:proofErr w:type="spellStart"/>
      <w:r>
        <w:t>Profi</w:t>
      </w:r>
      <w:proofErr w:type="spellEnd"/>
      <w:r>
        <w:t xml:space="preserve"> 71 mağazaya sahiptir.</w:t>
      </w:r>
    </w:p>
    <w:p w:rsidR="00CF7ADF" w:rsidRDefault="004D18B4" w:rsidP="00CF7ADF">
      <w:pPr>
        <w:pStyle w:val="content-text"/>
        <w:jc w:val="both"/>
      </w:pPr>
      <w:r>
        <w:t xml:space="preserve">Ülkedeki diğer bölgelerin aksine Budapeşte’nin perakende sektörüne büyük mağazalar, alışveriş merkezleri ve süpermarketler </w:t>
      </w:r>
      <w:proofErr w:type="gramStart"/>
      <w:r>
        <w:t>hakimdir</w:t>
      </w:r>
      <w:proofErr w:type="gramEnd"/>
      <w:r>
        <w:t xml:space="preserve">. Pazarda yabancı zincirlerden Fransız </w:t>
      </w:r>
      <w:proofErr w:type="spellStart"/>
      <w:r>
        <w:t>Auchan</w:t>
      </w:r>
      <w:proofErr w:type="spellEnd"/>
      <w:r>
        <w:t xml:space="preserve">, </w:t>
      </w:r>
      <w:proofErr w:type="spellStart"/>
      <w:r>
        <w:t>Cora</w:t>
      </w:r>
      <w:proofErr w:type="spellEnd"/>
      <w:r>
        <w:t xml:space="preserve"> ve </w:t>
      </w:r>
      <w:proofErr w:type="spellStart"/>
      <w:r>
        <w:t>Bristore</w:t>
      </w:r>
      <w:proofErr w:type="spellEnd"/>
      <w:r>
        <w:t xml:space="preserve">, Alman Metro, OBI ve </w:t>
      </w:r>
      <w:proofErr w:type="spellStart"/>
      <w:r>
        <w:t>Baumax</w:t>
      </w:r>
      <w:proofErr w:type="spellEnd"/>
      <w:r>
        <w:t xml:space="preserve">, Avusturyalı </w:t>
      </w:r>
      <w:proofErr w:type="spellStart"/>
      <w:r>
        <w:t>Lidl</w:t>
      </w:r>
      <w:proofErr w:type="spellEnd"/>
      <w:r>
        <w:t xml:space="preserve">, </w:t>
      </w:r>
      <w:proofErr w:type="spellStart"/>
      <w:r>
        <w:t>Humanic</w:t>
      </w:r>
      <w:proofErr w:type="spellEnd"/>
      <w:r>
        <w:t xml:space="preserve"> ve KIKA, İsveçli </w:t>
      </w:r>
      <w:proofErr w:type="spellStart"/>
      <w:r>
        <w:t>İkea</w:t>
      </w:r>
      <w:proofErr w:type="spellEnd"/>
      <w:r>
        <w:t xml:space="preserve">, Belçikalı </w:t>
      </w:r>
      <w:proofErr w:type="spellStart"/>
      <w:r>
        <w:t>Match</w:t>
      </w:r>
      <w:proofErr w:type="spellEnd"/>
      <w:r>
        <w:t>/</w:t>
      </w:r>
      <w:proofErr w:type="spellStart"/>
      <w:r>
        <w:t>Smatch</w:t>
      </w:r>
      <w:proofErr w:type="spellEnd"/>
      <w:r>
        <w:t xml:space="preserve"> ve İngiliz sermayeli </w:t>
      </w:r>
      <w:proofErr w:type="spellStart"/>
      <w:r>
        <w:t>Penny</w:t>
      </w:r>
      <w:proofErr w:type="spellEnd"/>
      <w:r>
        <w:t xml:space="preserve"> Market, </w:t>
      </w:r>
      <w:proofErr w:type="spellStart"/>
      <w:r>
        <w:t>Marks&amp;Spencer</w:t>
      </w:r>
      <w:proofErr w:type="spellEnd"/>
      <w:r>
        <w:t xml:space="preserve"> ve </w:t>
      </w:r>
      <w:proofErr w:type="spellStart"/>
      <w:r>
        <w:t>Tesco</w:t>
      </w:r>
      <w:proofErr w:type="spellEnd"/>
      <w:r>
        <w:t xml:space="preserve"> faaliyet göstermektedir. Büyük Alışveriş merkezleri hızla artmaktadır. Budapeşte’de 21 alışveriş merkezi faaliyettedir. Budapeşte’deki en büyük alışveriş merkezi </w:t>
      </w:r>
      <w:proofErr w:type="spellStart"/>
      <w:r>
        <w:t>Mammut</w:t>
      </w:r>
      <w:proofErr w:type="spellEnd"/>
      <w:r>
        <w:t xml:space="preserve"> I ve II 52 200 m2 alana sahiptir. Diğer önemli alışveriş merkezleri West </w:t>
      </w:r>
      <w:proofErr w:type="spellStart"/>
      <w:r>
        <w:t>End</w:t>
      </w:r>
      <w:proofErr w:type="spellEnd"/>
      <w:r>
        <w:t xml:space="preserve"> City Center, </w:t>
      </w:r>
      <w:proofErr w:type="spellStart"/>
      <w:proofErr w:type="gramStart"/>
      <w:r>
        <w:t>Arkad</w:t>
      </w:r>
      <w:proofErr w:type="spellEnd"/>
      <w:r>
        <w:t>,</w:t>
      </w:r>
      <w:proofErr w:type="gramEnd"/>
      <w:r>
        <w:t xml:space="preserve"> ve </w:t>
      </w:r>
      <w:proofErr w:type="spellStart"/>
      <w:r>
        <w:t>Polus</w:t>
      </w:r>
      <w:proofErr w:type="spellEnd"/>
      <w:r>
        <w:t xml:space="preserve"> Center’dır. Şehrin Buda kesiminde 2002-2004 yılları arasında içinde sinema salonları da bulunan büyük ölçekli üç alışveriş merkezi (</w:t>
      </w:r>
      <w:proofErr w:type="spellStart"/>
      <w:proofErr w:type="gramStart"/>
      <w:r>
        <w:t>Recsei,MOM</w:t>
      </w:r>
      <w:proofErr w:type="spellEnd"/>
      <w:proofErr w:type="gramEnd"/>
      <w:r>
        <w:t xml:space="preserve"> Park ve </w:t>
      </w:r>
      <w:proofErr w:type="spellStart"/>
      <w:r>
        <w:t>Uj</w:t>
      </w:r>
      <w:proofErr w:type="spellEnd"/>
      <w:r>
        <w:t xml:space="preserve"> Buda) açılmıştır. Alışveriş merkezleri </w:t>
      </w:r>
      <w:proofErr w:type="spellStart"/>
      <w:r>
        <w:t>Szeged</w:t>
      </w:r>
      <w:proofErr w:type="spellEnd"/>
      <w:r>
        <w:t xml:space="preserve">, </w:t>
      </w:r>
      <w:proofErr w:type="spellStart"/>
      <w:r>
        <w:t>Gyor</w:t>
      </w:r>
      <w:proofErr w:type="spellEnd"/>
      <w:r>
        <w:t xml:space="preserve">, </w:t>
      </w:r>
      <w:proofErr w:type="spellStart"/>
      <w:r>
        <w:t>Debrecen</w:t>
      </w:r>
      <w:proofErr w:type="spellEnd"/>
      <w:r>
        <w:t xml:space="preserve">, </w:t>
      </w:r>
      <w:proofErr w:type="spellStart"/>
      <w:r>
        <w:t>Pecs</w:t>
      </w:r>
      <w:proofErr w:type="spellEnd"/>
      <w:r>
        <w:t xml:space="preserve"> ve </w:t>
      </w:r>
      <w:proofErr w:type="spellStart"/>
      <w:r>
        <w:t>Kecskemet</w:t>
      </w:r>
      <w:proofErr w:type="spellEnd"/>
      <w:r>
        <w:t xml:space="preserve"> başta olmak üzere başka şehirlerde de açılmaktadır. Macaristan ağırlıklı olarak nakit para kullanılan bir ülke olmasına rağmen son yıllarda ticari bankalar tarafından verilen kredi kartı sayısı hızla artmaktadır. Tüketiciler, özellikle şehirlerde bulunan alışveriş merkezleri, büyük mağaza ya da süpermarketlerde kredi kartı kullanma eğilimindedir. Çek kullanımı yaygın değildir. Para çekme makineleri (ATM) tüm Macaristan’da yaygındır.</w:t>
      </w:r>
      <w:r>
        <w:br/>
        <w:t> </w:t>
      </w:r>
    </w:p>
    <w:p w:rsidR="004D18B4" w:rsidRPr="00CF7ADF" w:rsidRDefault="004D18B4" w:rsidP="00CF7ADF">
      <w:pPr>
        <w:pStyle w:val="content-text"/>
        <w:jc w:val="both"/>
        <w:rPr>
          <w:b/>
        </w:rPr>
      </w:pPr>
      <w:r w:rsidRPr="00CF7ADF">
        <w:rPr>
          <w:b/>
        </w:rPr>
        <w:t>Tüketici Tercihleri</w:t>
      </w:r>
    </w:p>
    <w:p w:rsidR="004D18B4" w:rsidRDefault="004D18B4" w:rsidP="004D18B4">
      <w:pPr>
        <w:pStyle w:val="content-text"/>
        <w:jc w:val="both"/>
      </w:pPr>
      <w:r>
        <w:t>Macaristan’da halk hızla Avrupalı yaşam biçimine geçmektedir. Tüketicinin tercihleri alım gücüne göre değişmekle birlikte, büyük şehirlerde kalite ön planda tutulmaktadır. Kırsal kesimde de fiyat unsuru ağırlıklı olmakla birlikte kalite de önemlidir.</w:t>
      </w:r>
    </w:p>
    <w:p w:rsidR="00CF7ADF" w:rsidRDefault="004D18B4" w:rsidP="004D18B4">
      <w:pPr>
        <w:pStyle w:val="content-text"/>
      </w:pPr>
      <w:r>
        <w:t>Tüketicinin yapısı ve davranışları incelenirken ülkede ikinci büyük sektör olan turizmin etkisi ve turistlerin de tüketici oldukları göz önüne alınmalıdır. Bu çerçevede özellikle Avrupalı turistler de potansiyel arz etmektedir.</w:t>
      </w:r>
      <w:r>
        <w:br/>
        <w:t> </w:t>
      </w:r>
    </w:p>
    <w:p w:rsidR="004D18B4" w:rsidRPr="004D18B4" w:rsidRDefault="004D18B4" w:rsidP="004D18B4">
      <w:pPr>
        <w:pStyle w:val="content-text"/>
        <w:rPr>
          <w:b/>
        </w:rPr>
      </w:pPr>
      <w:bookmarkStart w:id="0" w:name="_GoBack"/>
      <w:bookmarkEnd w:id="0"/>
      <w:r w:rsidRPr="004D18B4">
        <w:rPr>
          <w:b/>
        </w:rPr>
        <w:t>Reklam ve Promosyon</w:t>
      </w:r>
    </w:p>
    <w:p w:rsidR="004D18B4" w:rsidRDefault="004D18B4" w:rsidP="004D18B4">
      <w:pPr>
        <w:pStyle w:val="content-text"/>
        <w:jc w:val="both"/>
      </w:pPr>
      <w:r>
        <w:t xml:space="preserve">Ticari </w:t>
      </w:r>
      <w:proofErr w:type="gramStart"/>
      <w:r>
        <w:t>promosyon</w:t>
      </w:r>
      <w:proofErr w:type="gramEnd"/>
      <w:r>
        <w:t xml:space="preserve"> Macaristan pazarında başarılı olmak için kritik öneme sahip bir konudur. Ticari ve bilimsel fuar, seminer ve sergilere katılımcı veya ziyaretçi olarak katılım firmaların hedef kitlelerine mesajlarını ulaştırabilmelerine yardımcı olacaktır. Macaristan’daki dağıtımcılar reklamlarını genellikle ekonomi ve sektör dergilerinde yapmaktadır. Ticaret odaları ve birlikleri yüksek kalitede yayınlar ve düşük maliyetli web siteleri ile reklam olanağı sunmaktadır. Macar üniversiteleri ile ortaklık da ürün ticari </w:t>
      </w:r>
      <w:proofErr w:type="gramStart"/>
      <w:r>
        <w:t>promosyonu</w:t>
      </w:r>
      <w:proofErr w:type="gramEnd"/>
      <w:r>
        <w:t xml:space="preserve"> için bir araçtır. </w:t>
      </w:r>
    </w:p>
    <w:p w:rsidR="004D18B4" w:rsidRDefault="004D18B4" w:rsidP="004D18B4">
      <w:pPr>
        <w:pStyle w:val="content-text"/>
        <w:jc w:val="both"/>
      </w:pPr>
      <w:proofErr w:type="spellStart"/>
      <w:r>
        <w:t>Sektörel</w:t>
      </w:r>
      <w:proofErr w:type="spellEnd"/>
      <w:r>
        <w:t xml:space="preserve"> fuarlar Macaristan’da gittikçe yaygınlaşmaktadır. Özellikle bilişim, çevre teknolojileri, otomotiv, tarımsal ürünler, </w:t>
      </w:r>
      <w:proofErr w:type="spellStart"/>
      <w:r>
        <w:t>franchising</w:t>
      </w:r>
      <w:proofErr w:type="spellEnd"/>
      <w:r>
        <w:t xml:space="preserve"> ve inşaat malzemeleri önde gelmek üzere çeşitli sektörlerde </w:t>
      </w:r>
      <w:proofErr w:type="spellStart"/>
      <w:r>
        <w:t>sektörel</w:t>
      </w:r>
      <w:proofErr w:type="spellEnd"/>
      <w:r>
        <w:t xml:space="preserve"> fuarlar düzenlenmektedir.</w:t>
      </w:r>
    </w:p>
    <w:p w:rsidR="004D18B4" w:rsidRDefault="004D18B4" w:rsidP="004D18B4">
      <w:pPr>
        <w:pStyle w:val="content-text"/>
        <w:jc w:val="both"/>
      </w:pPr>
      <w:r>
        <w:t xml:space="preserve">Yazılı ve görsel medyanın Macar tüketicilerinin satın alma kararlarındaki etkisi artmaktadır. Reklam yapmak Macaristan iş hayatında önemli bir araçtır. Reklamcılık yasası ile reklam sektörü serbestleştirilmiş, alkol ve tütün mamulleri reklamları </w:t>
      </w:r>
      <w:proofErr w:type="gramStart"/>
      <w:r>
        <w:t>dahil</w:t>
      </w:r>
      <w:proofErr w:type="gramEnd"/>
      <w:r>
        <w:t xml:space="preserve"> olmak üzere çeşitli yasaklamalar kaldırılmıştır. Bununla beraber, reçeteli ilaçlar, aşılar, diyet ürünleri için reklam yasağı devam etmektedir. Sosyal sigorta sistemi tarafından finanse edilen reçetesiz ilaçlar için </w:t>
      </w:r>
      <w:r>
        <w:lastRenderedPageBreak/>
        <w:t>yasak uygulanmamakta ancak hükümet tarafından sübvanse edilen ürün sayısı azaltılmaktadır. Macaristan Rekabet Yasası tüketicileri aldatıcı ya da firmaların itibarını zedeleyen reklamları yasaklamaktadır.</w:t>
      </w:r>
    </w:p>
    <w:p w:rsidR="004D18B4" w:rsidRDefault="004D18B4" w:rsidP="004D18B4">
      <w:pPr>
        <w:pStyle w:val="content-text"/>
      </w:pPr>
      <w:r>
        <w:t>Çeşitli gazetelerin internet sayfaları aşağıdadır:</w:t>
      </w:r>
    </w:p>
    <w:p w:rsidR="004D18B4" w:rsidRDefault="004D18B4" w:rsidP="004D18B4">
      <w:pPr>
        <w:pStyle w:val="content-text"/>
      </w:pPr>
      <w:proofErr w:type="spellStart"/>
      <w:r>
        <w:t>Hungexpo</w:t>
      </w:r>
      <w:proofErr w:type="spellEnd"/>
      <w:r>
        <w:t xml:space="preserve"> </w:t>
      </w:r>
      <w:proofErr w:type="spellStart"/>
      <w:r>
        <w:t>Rt</w:t>
      </w:r>
      <w:proofErr w:type="spellEnd"/>
      <w:r>
        <w:t>. (fuar organizatörü) www.hungexpo.hu</w:t>
      </w:r>
      <w:r>
        <w:br/>
      </w:r>
      <w:proofErr w:type="spellStart"/>
      <w:r>
        <w:t>ElitExpo</w:t>
      </w:r>
      <w:proofErr w:type="spellEnd"/>
      <w:r>
        <w:t xml:space="preserve"> </w:t>
      </w:r>
      <w:proofErr w:type="spellStart"/>
      <w:r>
        <w:t>Kft</w:t>
      </w:r>
      <w:proofErr w:type="spellEnd"/>
      <w:r>
        <w:t xml:space="preserve">. </w:t>
      </w:r>
      <w:proofErr w:type="gramStart"/>
      <w:r>
        <w:t>(fuar organizatörü) www.elitexpo.com</w:t>
      </w:r>
      <w:r>
        <w:br/>
      </w:r>
      <w:proofErr w:type="spellStart"/>
      <w:r>
        <w:t>Budapest</w:t>
      </w:r>
      <w:proofErr w:type="spellEnd"/>
      <w:r>
        <w:t xml:space="preserve"> Business </w:t>
      </w:r>
      <w:proofErr w:type="spellStart"/>
      <w:r>
        <w:t>Journal</w:t>
      </w:r>
      <w:proofErr w:type="spellEnd"/>
      <w:r>
        <w:t xml:space="preserve"> (haftalık ve günlük gazete) www.bbj.hu</w:t>
      </w:r>
      <w:r>
        <w:br/>
      </w:r>
      <w:proofErr w:type="spellStart"/>
      <w:r>
        <w:t>Budapest</w:t>
      </w:r>
      <w:proofErr w:type="spellEnd"/>
      <w:r>
        <w:t xml:space="preserve"> </w:t>
      </w:r>
      <w:proofErr w:type="spellStart"/>
      <w:r>
        <w:t>Week</w:t>
      </w:r>
      <w:proofErr w:type="spellEnd"/>
      <w:r>
        <w:t xml:space="preserve"> (haftalık gazete) www.budapestweek.com</w:t>
      </w:r>
      <w:r>
        <w:br/>
      </w:r>
      <w:proofErr w:type="spellStart"/>
      <w:r>
        <w:t>Diplomacy</w:t>
      </w:r>
      <w:proofErr w:type="spellEnd"/>
      <w:r>
        <w:t xml:space="preserve"> </w:t>
      </w:r>
      <w:proofErr w:type="spellStart"/>
      <w:r>
        <w:t>and</w:t>
      </w:r>
      <w:proofErr w:type="spellEnd"/>
      <w:r>
        <w:t xml:space="preserve"> </w:t>
      </w:r>
      <w:proofErr w:type="spellStart"/>
      <w:r>
        <w:t>Trade</w:t>
      </w:r>
      <w:proofErr w:type="spellEnd"/>
      <w:r>
        <w:t xml:space="preserve"> (aylık gazete ) www.dteurope.com</w:t>
      </w:r>
      <w:r>
        <w:br/>
        <w:t xml:space="preserve">Business </w:t>
      </w:r>
      <w:proofErr w:type="spellStart"/>
      <w:r>
        <w:t>Hungary</w:t>
      </w:r>
      <w:proofErr w:type="spellEnd"/>
      <w:r>
        <w:t xml:space="preserve"> (aylık gazete) www.businesshungary.com</w:t>
      </w:r>
      <w:r>
        <w:br/>
      </w:r>
      <w:proofErr w:type="spellStart"/>
      <w:r>
        <w:t>Budapest</w:t>
      </w:r>
      <w:proofErr w:type="spellEnd"/>
      <w:r>
        <w:t xml:space="preserve"> Sun (günlük gazete) www.budapestsun.com</w:t>
      </w:r>
      <w:r>
        <w:br/>
      </w:r>
      <w:proofErr w:type="spellStart"/>
      <w:r>
        <w:t>Budapest</w:t>
      </w:r>
      <w:proofErr w:type="spellEnd"/>
      <w:r>
        <w:t xml:space="preserve"> Times (haftalık gazete) www.budapesttimes.hu</w:t>
      </w:r>
      <w:r>
        <w:br/>
      </w:r>
      <w:proofErr w:type="spellStart"/>
      <w:r>
        <w:t>Nepszabadsag</w:t>
      </w:r>
      <w:proofErr w:type="spellEnd"/>
      <w:r>
        <w:t xml:space="preserve"> – </w:t>
      </w:r>
      <w:proofErr w:type="spellStart"/>
      <w:r>
        <w:t>People’s</w:t>
      </w:r>
      <w:proofErr w:type="spellEnd"/>
      <w:r>
        <w:t xml:space="preserve"> </w:t>
      </w:r>
      <w:proofErr w:type="spellStart"/>
      <w:r>
        <w:t>Freedom</w:t>
      </w:r>
      <w:proofErr w:type="spellEnd"/>
      <w:r>
        <w:t xml:space="preserve"> (günlük gazete) www.nol.hu</w:t>
      </w:r>
      <w:r>
        <w:br/>
      </w:r>
      <w:proofErr w:type="spellStart"/>
      <w:r>
        <w:t>Magyar</w:t>
      </w:r>
      <w:proofErr w:type="spellEnd"/>
      <w:r>
        <w:t xml:space="preserve"> </w:t>
      </w:r>
      <w:proofErr w:type="spellStart"/>
      <w:r>
        <w:t>Hirlap</w:t>
      </w:r>
      <w:proofErr w:type="spellEnd"/>
      <w:r>
        <w:t xml:space="preserve"> – </w:t>
      </w:r>
      <w:proofErr w:type="spellStart"/>
      <w:r>
        <w:t>Hungarian</w:t>
      </w:r>
      <w:proofErr w:type="spellEnd"/>
      <w:r>
        <w:t xml:space="preserve"> </w:t>
      </w:r>
      <w:proofErr w:type="spellStart"/>
      <w:r>
        <w:t>Newspaper</w:t>
      </w:r>
      <w:proofErr w:type="spellEnd"/>
      <w:r>
        <w:t xml:space="preserve"> (günlük gazete) www.magyarhirlap.hu</w:t>
      </w:r>
      <w:r>
        <w:br/>
      </w:r>
      <w:proofErr w:type="spellStart"/>
      <w:r>
        <w:t>Magyar</w:t>
      </w:r>
      <w:proofErr w:type="spellEnd"/>
      <w:r>
        <w:t xml:space="preserve"> </w:t>
      </w:r>
      <w:proofErr w:type="spellStart"/>
      <w:r>
        <w:t>Nemzet</w:t>
      </w:r>
      <w:proofErr w:type="spellEnd"/>
      <w:r>
        <w:t xml:space="preserve"> – </w:t>
      </w:r>
      <w:proofErr w:type="spellStart"/>
      <w:r>
        <w:t>Hungarian</w:t>
      </w:r>
      <w:proofErr w:type="spellEnd"/>
      <w:r>
        <w:t xml:space="preserve"> </w:t>
      </w:r>
      <w:proofErr w:type="spellStart"/>
      <w:r>
        <w:t>Nation</w:t>
      </w:r>
      <w:proofErr w:type="spellEnd"/>
      <w:r>
        <w:t xml:space="preserve"> (günlük gazete) www.mno.hu</w:t>
      </w:r>
      <w:r>
        <w:br/>
      </w:r>
      <w:proofErr w:type="spellStart"/>
      <w:r>
        <w:t>Vilaggazdasag</w:t>
      </w:r>
      <w:proofErr w:type="spellEnd"/>
      <w:r>
        <w:t xml:space="preserve"> – World </w:t>
      </w:r>
      <w:proofErr w:type="spellStart"/>
      <w:r>
        <w:t>Economy</w:t>
      </w:r>
      <w:proofErr w:type="spellEnd"/>
      <w:r>
        <w:t xml:space="preserve"> (günlük gazete) www.vg.hu</w:t>
      </w:r>
      <w:r>
        <w:br/>
      </w:r>
      <w:proofErr w:type="spellStart"/>
      <w:r>
        <w:t>Weekly</w:t>
      </w:r>
      <w:proofErr w:type="spellEnd"/>
      <w:r>
        <w:t xml:space="preserve"> World </w:t>
      </w:r>
      <w:proofErr w:type="spellStart"/>
      <w:r>
        <w:t>Economy</w:t>
      </w:r>
      <w:proofErr w:type="spellEnd"/>
      <w:r>
        <w:t xml:space="preserve"> www.hvg.hu/english.aspx</w:t>
      </w:r>
      <w:r>
        <w:br/>
        <w:t> </w:t>
      </w:r>
      <w:proofErr w:type="gramEnd"/>
    </w:p>
    <w:p w:rsidR="004D18B4" w:rsidRDefault="004D18B4" w:rsidP="004D18B4">
      <w:pPr>
        <w:pStyle w:val="Balk4"/>
      </w:pPr>
      <w:r>
        <w:t>Ambalaj, Paketleme ve Etiketleme</w:t>
      </w:r>
    </w:p>
    <w:p w:rsidR="004D18B4" w:rsidRDefault="004D18B4" w:rsidP="004D18B4">
      <w:pPr>
        <w:pStyle w:val="content-text"/>
        <w:jc w:val="both"/>
      </w:pPr>
      <w:r>
        <w:t>Macaristan’da ambalajın etiketinde, ambalajın üretildiği malzemenin tipi, yeniden kullanım yahut geri dönüşüm durumuna ait bilgiler yer alacaktır. Etiketlenmesi gereken ambalajlama ve etiket formatı çeşitli kararlarla hukuki düzenlemeye tabi tutulmuştur. Ambalaj üreticileri, ithalat ve ihracatçıları, ilgili makamlara sunacakları yıllık raporlarında üretilen, ithal veya ihraç edilen paketleme malzemesinin miktarını, yapıldıkları malzemeleri belirtmek durumundadır.</w:t>
      </w:r>
    </w:p>
    <w:p w:rsidR="004D18B4" w:rsidRDefault="004D18B4" w:rsidP="004D18B4">
      <w:pPr>
        <w:pStyle w:val="Balk4"/>
      </w:pPr>
      <w:r>
        <w:t>Ulaştırma ve Taşımacılık Maliyetleri</w:t>
      </w:r>
    </w:p>
    <w:p w:rsidR="004D18B4" w:rsidRDefault="004D18B4" w:rsidP="004D18B4">
      <w:pPr>
        <w:pStyle w:val="content-text"/>
        <w:rPr>
          <w:b/>
        </w:rPr>
      </w:pPr>
      <w:r>
        <w:t xml:space="preserve">Macaristan’da altyapı şartları çeşitlidir. İletişim ve internet hizmetlerinin kalite ve ulaşılabilirliği özellikle şehir merkezlerinde batı standartlarında olmakla beraber fiyatlar daha yüksektir. Karayolları şebekesinin kalitesi, yeni inşa edilen ya da yenilenen yollara rağmen gelişmiş ülkelere nispeten daha düşüktür. Macaristan 2006 yılı itibarıyla 31 058 km karayoluna ve 785 km otobana sahiptir. </w:t>
      </w:r>
      <w:r>
        <w:br/>
      </w:r>
      <w:r>
        <w:br/>
      </w:r>
      <w:r w:rsidRPr="004D18B4">
        <w:rPr>
          <w:b/>
        </w:rPr>
        <w:t>Yük Taşımacılığı</w:t>
      </w:r>
      <w:r>
        <w:br/>
      </w:r>
      <w:r>
        <w:br/>
        <w:t xml:space="preserve">Karayollarında çeşitli iyileştirmeler yapılırken kamu mülkiyetindeki demiryollarında (MAV) yatırımların yetersiz olması yük taşımacılığında ağırlıklı olarak karayollarının kullanılmasına yol açmıştır. İç taşımacılıkta %92 oranında karayolları kullanılırken, demiryollarının payı %4,5’tur. Uluslar arası taşımacılık </w:t>
      </w:r>
      <w:proofErr w:type="gramStart"/>
      <w:r>
        <w:t>dahil</w:t>
      </w:r>
      <w:proofErr w:type="gramEnd"/>
      <w:r>
        <w:t xml:space="preserve"> edildiğinde kara ve demir yollarının payları sırasıyla %73,5 ve %19’dur.Boru hatları taşımacılıkta %7,8 ve suyolları %2,5 oranında kullanılmaktadır. Suyolu taşımacılığı özellikle eski Yugoslavya’ya uygulanan yaptırımlardan zarar görmüştür. Havayolu kargo taşımacılığının toplam içindeki payı da oldukça sınırlıdır. </w:t>
      </w:r>
      <w:r>
        <w:br/>
      </w:r>
      <w:r>
        <w:br/>
      </w:r>
    </w:p>
    <w:p w:rsidR="004D18B4" w:rsidRDefault="004D18B4" w:rsidP="004D18B4">
      <w:pPr>
        <w:pStyle w:val="content-text"/>
      </w:pPr>
      <w:r w:rsidRPr="004D18B4">
        <w:rPr>
          <w:b/>
        </w:rPr>
        <w:lastRenderedPageBreak/>
        <w:t>Yolcu Taşımacılığı</w:t>
      </w:r>
      <w:r>
        <w:br/>
      </w:r>
      <w:r>
        <w:br/>
        <w:t xml:space="preserve">Uzun mesafe yolcu taşımacılığında ilk sırada halen karayolu kullanılmaktadır. Demiryolu ikinci en fazla tercih edilen ulaşım ağıdır. AB’ye giriş ile her türlü ayrımcılığın kaldırılması ucuz havayollarını ülkeye çekmiş, buna bağlı olarak da havayolu trafiği hızlı bir artış göstermiştir. Budapeşte’deki </w:t>
      </w:r>
      <w:proofErr w:type="gramStart"/>
      <w:r>
        <w:t>Uluslar arası</w:t>
      </w:r>
      <w:proofErr w:type="gramEnd"/>
      <w:r>
        <w:t xml:space="preserve"> </w:t>
      </w:r>
      <w:proofErr w:type="spellStart"/>
      <w:r>
        <w:t>Ferighey</w:t>
      </w:r>
      <w:proofErr w:type="spellEnd"/>
      <w:r>
        <w:t xml:space="preserve"> Havalimanı bir önceki yıla göre yolcu sayısını %3,6 arttırarak 8,6 milyon yolcu sayısına ulaşmıştır. 2007 yılındaki özelleştirmede havalimanını satın alan İngiliz BAA şirketi 2011 yılında 12 milyon, 2020 yılında ise 20 milyon yolcu sayısına ulaşılmasını beklemektedir.</w:t>
      </w:r>
      <w:r>
        <w:br/>
        <w:t> </w:t>
      </w:r>
    </w:p>
    <w:p w:rsidR="004D18B4" w:rsidRDefault="004D18B4" w:rsidP="004D18B4">
      <w:pPr>
        <w:pStyle w:val="Balk4"/>
      </w:pPr>
      <w:r>
        <w:t xml:space="preserve">Finansal Kiralama (Leasing) ve </w:t>
      </w:r>
      <w:proofErr w:type="spellStart"/>
      <w:r>
        <w:t>Franchising</w:t>
      </w:r>
      <w:proofErr w:type="spellEnd"/>
    </w:p>
    <w:p w:rsidR="004D18B4" w:rsidRDefault="004D18B4" w:rsidP="004D18B4">
      <w:pPr>
        <w:pStyle w:val="content-text"/>
        <w:jc w:val="both"/>
      </w:pPr>
      <w:r>
        <w:t xml:space="preserve">Ülkede faaliyet gösteren 400 civarında </w:t>
      </w:r>
      <w:proofErr w:type="spellStart"/>
      <w:r>
        <w:t>Franchises’in</w:t>
      </w:r>
      <w:proofErr w:type="spellEnd"/>
      <w:r>
        <w:t xml:space="preserve"> yarısı yabancılara aittir. Perakende sektöründeki payına bakıldığında sektör ABD, Japonya ve AB ülkelerinden daha geridedir. Bununla beraber gelişen lojistik etkinlik ve tüketim pazarı ülkeyi </w:t>
      </w:r>
      <w:proofErr w:type="gramStart"/>
      <w:r>
        <w:t>uluslar arası</w:t>
      </w:r>
      <w:proofErr w:type="gramEnd"/>
      <w:r>
        <w:t xml:space="preserve"> markalar için </w:t>
      </w:r>
      <w:proofErr w:type="spellStart"/>
      <w:r>
        <w:t>Franchising</w:t>
      </w:r>
      <w:proofErr w:type="spellEnd"/>
      <w:r>
        <w:t xml:space="preserve"> açısından cazip bir pazar yapmaktadır. Ülkede faiz oranlarının nispeten yüksek, sermayeye erişimin ise sınırlı olması, girişimcileri tipik Amerikan modeli </w:t>
      </w:r>
      <w:proofErr w:type="spellStart"/>
      <w:r>
        <w:t>Francihising</w:t>
      </w:r>
      <w:proofErr w:type="spellEnd"/>
      <w:r>
        <w:t xml:space="preserve"> uygulamaya yöneltmektedir. Sistemde başarılı olabilmek için finansman sağlanabilmesi ve düşük katkı payı ödenmesi gereklidir. </w:t>
      </w:r>
      <w:proofErr w:type="spellStart"/>
      <w:r>
        <w:t>Mc</w:t>
      </w:r>
      <w:proofErr w:type="spellEnd"/>
      <w:r>
        <w:t xml:space="preserve"> </w:t>
      </w:r>
      <w:proofErr w:type="spellStart"/>
      <w:r>
        <w:t>Donalds</w:t>
      </w:r>
      <w:proofErr w:type="spellEnd"/>
      <w:r>
        <w:t xml:space="preserve"> gibi bazı şirketler emlak şirketi gibi davranarak arazi ve bina satın alıp daha sonra bunları restoranı işletecek olan ortağına devretmektedir. Macaristan’da </w:t>
      </w:r>
      <w:proofErr w:type="spellStart"/>
      <w:r>
        <w:t>Franchising</w:t>
      </w:r>
      <w:proofErr w:type="spellEnd"/>
      <w:r>
        <w:t xml:space="preserve"> için özel bir yasal düzenleme mevcut değildir. Macaristan </w:t>
      </w:r>
      <w:proofErr w:type="spellStart"/>
      <w:r>
        <w:t>Franchise</w:t>
      </w:r>
      <w:proofErr w:type="spellEnd"/>
      <w:r>
        <w:t xml:space="preserve"> Birliği’ne üyelik mecburi değildir ancak faydalı görülmektedir.</w:t>
      </w:r>
    </w:p>
    <w:p w:rsidR="004D18B4" w:rsidRDefault="004D18B4" w:rsidP="004D18B4">
      <w:pPr>
        <w:pStyle w:val="Balk4"/>
      </w:pPr>
      <w:r>
        <w:t>Kamu İhaleleri</w:t>
      </w:r>
    </w:p>
    <w:p w:rsidR="004D18B4" w:rsidRDefault="004D18B4" w:rsidP="004D18B4">
      <w:pPr>
        <w:pStyle w:val="content-text"/>
      </w:pPr>
      <w:r>
        <w:t>Macaristan Kamu İhale Yasası 1 Ocak 2004 tarihinde yeniden düzenlenerek, Bakanlıklar, Başbakanlık ya da Merkezi Devlet İhale Ajansı (CPA) tarafından açılan ve bedeli 137 000 Euro’yu aşan mal ve hizmet alımı ihalelerinin (AR-GE ve Telekom sektörleri dışında), açık ihale yolu ile yapılması şartı getirilmiştir. Diğer tüm merkezi ve yerel kamu kurumları için açık ihale eşiği 211 000 Euro olarak belirlenmiştir. İnşaat ihalelerinde ise bu rakam hangi kamu kurumu olduğuna bakılmaksızın 5 278 000 Euro’dur. CPA, merkezi hükümetten finansman sağlayan 1000’in üzerinde kuruma hizmet vermektedir. CPA, ihale açan kurumlardan genellikle belirli ürün ve tedarikçilerin yer aldığı listeden seçim yapmasını talep etmektedir. İhale karar ve duyuruları haftalık Kamu İhale Dergisinde (</w:t>
      </w:r>
      <w:proofErr w:type="spellStart"/>
      <w:r>
        <w:t>Kozbeszerzesi</w:t>
      </w:r>
      <w:proofErr w:type="spellEnd"/>
      <w:r>
        <w:t xml:space="preserve"> </w:t>
      </w:r>
      <w:proofErr w:type="spellStart"/>
      <w:r>
        <w:t>Ertesito</w:t>
      </w:r>
      <w:proofErr w:type="spellEnd"/>
      <w:r>
        <w:t xml:space="preserve"> – www.kozbeszes.gov.hu) yayınlanmaktadır. İhale Kanunu ve ilgili düzenlemelere ve kamu ihalelerine aşağıdaki web sitelerinden ulaşılabilmektedir. </w:t>
      </w:r>
      <w:r>
        <w:br/>
      </w:r>
      <w:r>
        <w:br/>
        <w:t>- Macaristan Yatırımları ve Ticareti Geliştirme Merkezi (İngilizce) (http://hio.hu)</w:t>
      </w:r>
      <w:r>
        <w:br/>
        <w:t>- Macar Devlet Kalkınma Ajansı(http://nfu.hu)</w:t>
      </w:r>
      <w:r>
        <w:br/>
        <w:t>- Macar Kamu İhaleleri Konseyi (Macarca/İngilizce Özet Bilgi) (http://www.kozbeszerzes.hu)</w:t>
      </w:r>
      <w:r>
        <w:br/>
        <w:t xml:space="preserve">- Macar Kamu Alımları </w:t>
      </w:r>
      <w:proofErr w:type="spellStart"/>
      <w:r>
        <w:t>Portalı</w:t>
      </w:r>
      <w:proofErr w:type="spellEnd"/>
      <w:r>
        <w:t xml:space="preserve"> (Macarca) http://www.kozbeszerzes.gov.hu</w:t>
      </w:r>
      <w:proofErr w:type="gramStart"/>
      <w:r>
        <w:t>)</w:t>
      </w:r>
      <w:proofErr w:type="gramEnd"/>
      <w:r>
        <w:br/>
        <w:t>- İhaleler ile İlgili Web Sayfası (Macarca) (http://pafi.hu)</w:t>
      </w:r>
      <w:r>
        <w:br/>
        <w:t>- TED-</w:t>
      </w:r>
      <w:proofErr w:type="spellStart"/>
      <w:r>
        <w:t>Tenders</w:t>
      </w:r>
      <w:proofErr w:type="spellEnd"/>
      <w:r>
        <w:t xml:space="preserve"> Electronic Daily (İngilizce) (http://ted.europa.eu)</w:t>
      </w:r>
    </w:p>
    <w:p w:rsidR="006F3928" w:rsidRDefault="006F3928" w:rsidP="006F3928">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sectPr w:rsidR="006F3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4ABA"/>
    <w:multiLevelType w:val="multilevel"/>
    <w:tmpl w:val="EBE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334A80"/>
    <w:multiLevelType w:val="multilevel"/>
    <w:tmpl w:val="C6B4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B707E"/>
    <w:multiLevelType w:val="multilevel"/>
    <w:tmpl w:val="A49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EB57F5"/>
    <w:multiLevelType w:val="multilevel"/>
    <w:tmpl w:val="5646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88"/>
    <w:rsid w:val="001B5BAA"/>
    <w:rsid w:val="003C21AB"/>
    <w:rsid w:val="0049353A"/>
    <w:rsid w:val="004D18B4"/>
    <w:rsid w:val="004F12B8"/>
    <w:rsid w:val="00610296"/>
    <w:rsid w:val="0066514A"/>
    <w:rsid w:val="006735D2"/>
    <w:rsid w:val="00682FFB"/>
    <w:rsid w:val="006F18FF"/>
    <w:rsid w:val="006F3928"/>
    <w:rsid w:val="00825588"/>
    <w:rsid w:val="008B60FE"/>
    <w:rsid w:val="00923C25"/>
    <w:rsid w:val="00A43E9E"/>
    <w:rsid w:val="00A607BD"/>
    <w:rsid w:val="00B15DFD"/>
    <w:rsid w:val="00C84CDB"/>
    <w:rsid w:val="00CF48BE"/>
    <w:rsid w:val="00CF7ADF"/>
    <w:rsid w:val="00F01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4D18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6735D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735D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735D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735D2"/>
    <w:rPr>
      <w:rFonts w:ascii="Times New Roman" w:eastAsia="Times New Roman" w:hAnsi="Times New Roman" w:cs="Times New Roman"/>
      <w:b/>
      <w:bCs/>
      <w:sz w:val="24"/>
      <w:szCs w:val="24"/>
      <w:lang w:eastAsia="tr-TR"/>
    </w:rPr>
  </w:style>
  <w:style w:type="paragraph" w:customStyle="1" w:styleId="content-text">
    <w:name w:val="content-text"/>
    <w:basedOn w:val="Normal"/>
    <w:rsid w:val="006735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735D2"/>
    <w:pPr>
      <w:spacing w:after="0" w:line="240" w:lineRule="auto"/>
    </w:pPr>
  </w:style>
  <w:style w:type="table" w:styleId="TabloKlavuzu">
    <w:name w:val="Table Grid"/>
    <w:basedOn w:val="NormalTablo"/>
    <w:uiPriority w:val="59"/>
    <w:rsid w:val="006F3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651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514A"/>
    <w:rPr>
      <w:rFonts w:ascii="Tahoma" w:hAnsi="Tahoma" w:cs="Tahoma"/>
      <w:sz w:val="16"/>
      <w:szCs w:val="16"/>
    </w:rPr>
  </w:style>
  <w:style w:type="character" w:customStyle="1" w:styleId="Balk2Char">
    <w:name w:val="Başlık 2 Char"/>
    <w:basedOn w:val="VarsaylanParagrafYazTipi"/>
    <w:link w:val="Balk2"/>
    <w:uiPriority w:val="9"/>
    <w:rsid w:val="004D18B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D18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18B4"/>
    <w:rPr>
      <w:b/>
      <w:bCs/>
    </w:rPr>
  </w:style>
  <w:style w:type="character" w:styleId="Vurgu">
    <w:name w:val="Emphasis"/>
    <w:basedOn w:val="VarsaylanParagrafYazTipi"/>
    <w:uiPriority w:val="20"/>
    <w:qFormat/>
    <w:rsid w:val="004D18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4D18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6735D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735D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735D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735D2"/>
    <w:rPr>
      <w:rFonts w:ascii="Times New Roman" w:eastAsia="Times New Roman" w:hAnsi="Times New Roman" w:cs="Times New Roman"/>
      <w:b/>
      <w:bCs/>
      <w:sz w:val="24"/>
      <w:szCs w:val="24"/>
      <w:lang w:eastAsia="tr-TR"/>
    </w:rPr>
  </w:style>
  <w:style w:type="paragraph" w:customStyle="1" w:styleId="content-text">
    <w:name w:val="content-text"/>
    <w:basedOn w:val="Normal"/>
    <w:rsid w:val="006735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735D2"/>
    <w:pPr>
      <w:spacing w:after="0" w:line="240" w:lineRule="auto"/>
    </w:pPr>
  </w:style>
  <w:style w:type="table" w:styleId="TabloKlavuzu">
    <w:name w:val="Table Grid"/>
    <w:basedOn w:val="NormalTablo"/>
    <w:uiPriority w:val="59"/>
    <w:rsid w:val="006F3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651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514A"/>
    <w:rPr>
      <w:rFonts w:ascii="Tahoma" w:hAnsi="Tahoma" w:cs="Tahoma"/>
      <w:sz w:val="16"/>
      <w:szCs w:val="16"/>
    </w:rPr>
  </w:style>
  <w:style w:type="character" w:customStyle="1" w:styleId="Balk2Char">
    <w:name w:val="Başlık 2 Char"/>
    <w:basedOn w:val="VarsaylanParagrafYazTipi"/>
    <w:link w:val="Balk2"/>
    <w:uiPriority w:val="9"/>
    <w:rsid w:val="004D18B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D18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18B4"/>
    <w:rPr>
      <w:b/>
      <w:bCs/>
    </w:rPr>
  </w:style>
  <w:style w:type="character" w:styleId="Vurgu">
    <w:name w:val="Emphasis"/>
    <w:basedOn w:val="VarsaylanParagrafYazTipi"/>
    <w:uiPriority w:val="20"/>
    <w:qFormat/>
    <w:rsid w:val="004D18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6799">
      <w:bodyDiv w:val="1"/>
      <w:marLeft w:val="0"/>
      <w:marRight w:val="0"/>
      <w:marTop w:val="0"/>
      <w:marBottom w:val="0"/>
      <w:divBdr>
        <w:top w:val="none" w:sz="0" w:space="0" w:color="auto"/>
        <w:left w:val="none" w:sz="0" w:space="0" w:color="auto"/>
        <w:bottom w:val="none" w:sz="0" w:space="0" w:color="auto"/>
        <w:right w:val="none" w:sz="0" w:space="0" w:color="auto"/>
      </w:divBdr>
      <w:divsChild>
        <w:div w:id="63189304">
          <w:marLeft w:val="0"/>
          <w:marRight w:val="0"/>
          <w:marTop w:val="0"/>
          <w:marBottom w:val="0"/>
          <w:divBdr>
            <w:top w:val="none" w:sz="0" w:space="0" w:color="auto"/>
            <w:left w:val="none" w:sz="0" w:space="0" w:color="auto"/>
            <w:bottom w:val="none" w:sz="0" w:space="0" w:color="auto"/>
            <w:right w:val="none" w:sz="0" w:space="0" w:color="auto"/>
          </w:divBdr>
        </w:div>
        <w:div w:id="300965066">
          <w:marLeft w:val="0"/>
          <w:marRight w:val="0"/>
          <w:marTop w:val="0"/>
          <w:marBottom w:val="0"/>
          <w:divBdr>
            <w:top w:val="none" w:sz="0" w:space="0" w:color="auto"/>
            <w:left w:val="none" w:sz="0" w:space="0" w:color="auto"/>
            <w:bottom w:val="none" w:sz="0" w:space="0" w:color="auto"/>
            <w:right w:val="none" w:sz="0" w:space="0" w:color="auto"/>
          </w:divBdr>
        </w:div>
        <w:div w:id="2113624854">
          <w:marLeft w:val="0"/>
          <w:marRight w:val="0"/>
          <w:marTop w:val="0"/>
          <w:marBottom w:val="0"/>
          <w:divBdr>
            <w:top w:val="none" w:sz="0" w:space="0" w:color="auto"/>
            <w:left w:val="none" w:sz="0" w:space="0" w:color="auto"/>
            <w:bottom w:val="none" w:sz="0" w:space="0" w:color="auto"/>
            <w:right w:val="none" w:sz="0" w:space="0" w:color="auto"/>
          </w:divBdr>
        </w:div>
        <w:div w:id="1535577260">
          <w:marLeft w:val="0"/>
          <w:marRight w:val="0"/>
          <w:marTop w:val="0"/>
          <w:marBottom w:val="0"/>
          <w:divBdr>
            <w:top w:val="none" w:sz="0" w:space="0" w:color="auto"/>
            <w:left w:val="none" w:sz="0" w:space="0" w:color="auto"/>
            <w:bottom w:val="none" w:sz="0" w:space="0" w:color="auto"/>
            <w:right w:val="none" w:sz="0" w:space="0" w:color="auto"/>
          </w:divBdr>
        </w:div>
        <w:div w:id="314602244">
          <w:marLeft w:val="0"/>
          <w:marRight w:val="0"/>
          <w:marTop w:val="0"/>
          <w:marBottom w:val="0"/>
          <w:divBdr>
            <w:top w:val="none" w:sz="0" w:space="0" w:color="auto"/>
            <w:left w:val="none" w:sz="0" w:space="0" w:color="auto"/>
            <w:bottom w:val="none" w:sz="0" w:space="0" w:color="auto"/>
            <w:right w:val="none" w:sz="0" w:space="0" w:color="auto"/>
          </w:divBdr>
        </w:div>
      </w:divsChild>
    </w:div>
    <w:div w:id="421146843">
      <w:bodyDiv w:val="1"/>
      <w:marLeft w:val="0"/>
      <w:marRight w:val="0"/>
      <w:marTop w:val="0"/>
      <w:marBottom w:val="0"/>
      <w:divBdr>
        <w:top w:val="none" w:sz="0" w:space="0" w:color="auto"/>
        <w:left w:val="none" w:sz="0" w:space="0" w:color="auto"/>
        <w:bottom w:val="none" w:sz="0" w:space="0" w:color="auto"/>
        <w:right w:val="none" w:sz="0" w:space="0" w:color="auto"/>
      </w:divBdr>
    </w:div>
    <w:div w:id="560019431">
      <w:bodyDiv w:val="1"/>
      <w:marLeft w:val="0"/>
      <w:marRight w:val="0"/>
      <w:marTop w:val="0"/>
      <w:marBottom w:val="0"/>
      <w:divBdr>
        <w:top w:val="none" w:sz="0" w:space="0" w:color="auto"/>
        <w:left w:val="none" w:sz="0" w:space="0" w:color="auto"/>
        <w:bottom w:val="none" w:sz="0" w:space="0" w:color="auto"/>
        <w:right w:val="none" w:sz="0" w:space="0" w:color="auto"/>
      </w:divBdr>
      <w:divsChild>
        <w:div w:id="1726177192">
          <w:marLeft w:val="0"/>
          <w:marRight w:val="0"/>
          <w:marTop w:val="0"/>
          <w:marBottom w:val="0"/>
          <w:divBdr>
            <w:top w:val="none" w:sz="0" w:space="0" w:color="auto"/>
            <w:left w:val="none" w:sz="0" w:space="0" w:color="auto"/>
            <w:bottom w:val="none" w:sz="0" w:space="0" w:color="auto"/>
            <w:right w:val="none" w:sz="0" w:space="0" w:color="auto"/>
          </w:divBdr>
        </w:div>
        <w:div w:id="1898667981">
          <w:marLeft w:val="0"/>
          <w:marRight w:val="0"/>
          <w:marTop w:val="0"/>
          <w:marBottom w:val="0"/>
          <w:divBdr>
            <w:top w:val="none" w:sz="0" w:space="0" w:color="auto"/>
            <w:left w:val="none" w:sz="0" w:space="0" w:color="auto"/>
            <w:bottom w:val="none" w:sz="0" w:space="0" w:color="auto"/>
            <w:right w:val="none" w:sz="0" w:space="0" w:color="auto"/>
          </w:divBdr>
          <w:divsChild>
            <w:div w:id="502013736">
              <w:marLeft w:val="0"/>
              <w:marRight w:val="0"/>
              <w:marTop w:val="0"/>
              <w:marBottom w:val="0"/>
              <w:divBdr>
                <w:top w:val="none" w:sz="0" w:space="0" w:color="auto"/>
                <w:left w:val="none" w:sz="0" w:space="0" w:color="auto"/>
                <w:bottom w:val="none" w:sz="0" w:space="0" w:color="auto"/>
                <w:right w:val="none" w:sz="0" w:space="0" w:color="auto"/>
              </w:divBdr>
            </w:div>
            <w:div w:id="239409827">
              <w:marLeft w:val="0"/>
              <w:marRight w:val="0"/>
              <w:marTop w:val="0"/>
              <w:marBottom w:val="0"/>
              <w:divBdr>
                <w:top w:val="none" w:sz="0" w:space="0" w:color="auto"/>
                <w:left w:val="none" w:sz="0" w:space="0" w:color="auto"/>
                <w:bottom w:val="none" w:sz="0" w:space="0" w:color="auto"/>
                <w:right w:val="none" w:sz="0" w:space="0" w:color="auto"/>
              </w:divBdr>
              <w:divsChild>
                <w:div w:id="17799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2827">
          <w:marLeft w:val="0"/>
          <w:marRight w:val="0"/>
          <w:marTop w:val="0"/>
          <w:marBottom w:val="0"/>
          <w:divBdr>
            <w:top w:val="none" w:sz="0" w:space="0" w:color="auto"/>
            <w:left w:val="none" w:sz="0" w:space="0" w:color="auto"/>
            <w:bottom w:val="none" w:sz="0" w:space="0" w:color="auto"/>
            <w:right w:val="none" w:sz="0" w:space="0" w:color="auto"/>
          </w:divBdr>
          <w:divsChild>
            <w:div w:id="2124422070">
              <w:marLeft w:val="0"/>
              <w:marRight w:val="0"/>
              <w:marTop w:val="0"/>
              <w:marBottom w:val="0"/>
              <w:divBdr>
                <w:top w:val="none" w:sz="0" w:space="0" w:color="auto"/>
                <w:left w:val="none" w:sz="0" w:space="0" w:color="auto"/>
                <w:bottom w:val="none" w:sz="0" w:space="0" w:color="auto"/>
                <w:right w:val="none" w:sz="0" w:space="0" w:color="auto"/>
              </w:divBdr>
              <w:divsChild>
                <w:div w:id="18864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4704">
          <w:marLeft w:val="0"/>
          <w:marRight w:val="0"/>
          <w:marTop w:val="0"/>
          <w:marBottom w:val="0"/>
          <w:divBdr>
            <w:top w:val="none" w:sz="0" w:space="0" w:color="auto"/>
            <w:left w:val="none" w:sz="0" w:space="0" w:color="auto"/>
            <w:bottom w:val="none" w:sz="0" w:space="0" w:color="auto"/>
            <w:right w:val="none" w:sz="0" w:space="0" w:color="auto"/>
          </w:divBdr>
        </w:div>
        <w:div w:id="2005469778">
          <w:marLeft w:val="0"/>
          <w:marRight w:val="0"/>
          <w:marTop w:val="0"/>
          <w:marBottom w:val="0"/>
          <w:divBdr>
            <w:top w:val="none" w:sz="0" w:space="0" w:color="auto"/>
            <w:left w:val="none" w:sz="0" w:space="0" w:color="auto"/>
            <w:bottom w:val="none" w:sz="0" w:space="0" w:color="auto"/>
            <w:right w:val="none" w:sz="0" w:space="0" w:color="auto"/>
          </w:divBdr>
        </w:div>
        <w:div w:id="1803379383">
          <w:marLeft w:val="0"/>
          <w:marRight w:val="0"/>
          <w:marTop w:val="0"/>
          <w:marBottom w:val="0"/>
          <w:divBdr>
            <w:top w:val="none" w:sz="0" w:space="0" w:color="auto"/>
            <w:left w:val="none" w:sz="0" w:space="0" w:color="auto"/>
            <w:bottom w:val="none" w:sz="0" w:space="0" w:color="auto"/>
            <w:right w:val="none" w:sz="0" w:space="0" w:color="auto"/>
          </w:divBdr>
        </w:div>
      </w:divsChild>
    </w:div>
    <w:div w:id="684286875">
      <w:bodyDiv w:val="1"/>
      <w:marLeft w:val="0"/>
      <w:marRight w:val="0"/>
      <w:marTop w:val="0"/>
      <w:marBottom w:val="0"/>
      <w:divBdr>
        <w:top w:val="none" w:sz="0" w:space="0" w:color="auto"/>
        <w:left w:val="none" w:sz="0" w:space="0" w:color="auto"/>
        <w:bottom w:val="none" w:sz="0" w:space="0" w:color="auto"/>
        <w:right w:val="none" w:sz="0" w:space="0" w:color="auto"/>
      </w:divBdr>
    </w:div>
    <w:div w:id="704863592">
      <w:bodyDiv w:val="1"/>
      <w:marLeft w:val="0"/>
      <w:marRight w:val="0"/>
      <w:marTop w:val="0"/>
      <w:marBottom w:val="0"/>
      <w:divBdr>
        <w:top w:val="none" w:sz="0" w:space="0" w:color="auto"/>
        <w:left w:val="none" w:sz="0" w:space="0" w:color="auto"/>
        <w:bottom w:val="none" w:sz="0" w:space="0" w:color="auto"/>
        <w:right w:val="none" w:sz="0" w:space="0" w:color="auto"/>
      </w:divBdr>
    </w:div>
    <w:div w:id="797726074">
      <w:bodyDiv w:val="1"/>
      <w:marLeft w:val="0"/>
      <w:marRight w:val="0"/>
      <w:marTop w:val="0"/>
      <w:marBottom w:val="0"/>
      <w:divBdr>
        <w:top w:val="none" w:sz="0" w:space="0" w:color="auto"/>
        <w:left w:val="none" w:sz="0" w:space="0" w:color="auto"/>
        <w:bottom w:val="none" w:sz="0" w:space="0" w:color="auto"/>
        <w:right w:val="none" w:sz="0" w:space="0" w:color="auto"/>
      </w:divBdr>
    </w:div>
    <w:div w:id="1160803569">
      <w:bodyDiv w:val="1"/>
      <w:marLeft w:val="0"/>
      <w:marRight w:val="0"/>
      <w:marTop w:val="0"/>
      <w:marBottom w:val="0"/>
      <w:divBdr>
        <w:top w:val="none" w:sz="0" w:space="0" w:color="auto"/>
        <w:left w:val="none" w:sz="0" w:space="0" w:color="auto"/>
        <w:bottom w:val="none" w:sz="0" w:space="0" w:color="auto"/>
        <w:right w:val="none" w:sz="0" w:space="0" w:color="auto"/>
      </w:divBdr>
      <w:divsChild>
        <w:div w:id="53968821">
          <w:marLeft w:val="0"/>
          <w:marRight w:val="0"/>
          <w:marTop w:val="0"/>
          <w:marBottom w:val="0"/>
          <w:divBdr>
            <w:top w:val="none" w:sz="0" w:space="0" w:color="auto"/>
            <w:left w:val="none" w:sz="0" w:space="0" w:color="auto"/>
            <w:bottom w:val="none" w:sz="0" w:space="0" w:color="auto"/>
            <w:right w:val="none" w:sz="0" w:space="0" w:color="auto"/>
          </w:divBdr>
        </w:div>
        <w:div w:id="242686192">
          <w:marLeft w:val="0"/>
          <w:marRight w:val="0"/>
          <w:marTop w:val="0"/>
          <w:marBottom w:val="0"/>
          <w:divBdr>
            <w:top w:val="none" w:sz="0" w:space="0" w:color="auto"/>
            <w:left w:val="none" w:sz="0" w:space="0" w:color="auto"/>
            <w:bottom w:val="none" w:sz="0" w:space="0" w:color="auto"/>
            <w:right w:val="none" w:sz="0" w:space="0" w:color="auto"/>
          </w:divBdr>
          <w:divsChild>
            <w:div w:id="1141847231">
              <w:marLeft w:val="0"/>
              <w:marRight w:val="0"/>
              <w:marTop w:val="0"/>
              <w:marBottom w:val="0"/>
              <w:divBdr>
                <w:top w:val="none" w:sz="0" w:space="0" w:color="auto"/>
                <w:left w:val="none" w:sz="0" w:space="0" w:color="auto"/>
                <w:bottom w:val="none" w:sz="0" w:space="0" w:color="auto"/>
                <w:right w:val="none" w:sz="0" w:space="0" w:color="auto"/>
              </w:divBdr>
              <w:divsChild>
                <w:div w:id="1603296961">
                  <w:marLeft w:val="0"/>
                  <w:marRight w:val="0"/>
                  <w:marTop w:val="0"/>
                  <w:marBottom w:val="0"/>
                  <w:divBdr>
                    <w:top w:val="none" w:sz="0" w:space="0" w:color="auto"/>
                    <w:left w:val="none" w:sz="0" w:space="0" w:color="auto"/>
                    <w:bottom w:val="none" w:sz="0" w:space="0" w:color="auto"/>
                    <w:right w:val="none" w:sz="0" w:space="0" w:color="auto"/>
                  </w:divBdr>
                  <w:divsChild>
                    <w:div w:id="1935554286">
                      <w:marLeft w:val="0"/>
                      <w:marRight w:val="0"/>
                      <w:marTop w:val="0"/>
                      <w:marBottom w:val="0"/>
                      <w:divBdr>
                        <w:top w:val="none" w:sz="0" w:space="0" w:color="auto"/>
                        <w:left w:val="none" w:sz="0" w:space="0" w:color="auto"/>
                        <w:bottom w:val="none" w:sz="0" w:space="0" w:color="auto"/>
                        <w:right w:val="none" w:sz="0" w:space="0" w:color="auto"/>
                      </w:divBdr>
                      <w:divsChild>
                        <w:div w:id="28722908">
                          <w:marLeft w:val="0"/>
                          <w:marRight w:val="0"/>
                          <w:marTop w:val="0"/>
                          <w:marBottom w:val="0"/>
                          <w:divBdr>
                            <w:top w:val="none" w:sz="0" w:space="0" w:color="auto"/>
                            <w:left w:val="none" w:sz="0" w:space="0" w:color="auto"/>
                            <w:bottom w:val="none" w:sz="0" w:space="0" w:color="auto"/>
                            <w:right w:val="none" w:sz="0" w:space="0" w:color="auto"/>
                          </w:divBdr>
                          <w:divsChild>
                            <w:div w:id="11486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4497">
      <w:bodyDiv w:val="1"/>
      <w:marLeft w:val="0"/>
      <w:marRight w:val="0"/>
      <w:marTop w:val="0"/>
      <w:marBottom w:val="0"/>
      <w:divBdr>
        <w:top w:val="none" w:sz="0" w:space="0" w:color="auto"/>
        <w:left w:val="none" w:sz="0" w:space="0" w:color="auto"/>
        <w:bottom w:val="none" w:sz="0" w:space="0" w:color="auto"/>
        <w:right w:val="none" w:sz="0" w:space="0" w:color="auto"/>
      </w:divBdr>
      <w:divsChild>
        <w:div w:id="2100785369">
          <w:marLeft w:val="0"/>
          <w:marRight w:val="0"/>
          <w:marTop w:val="0"/>
          <w:marBottom w:val="0"/>
          <w:divBdr>
            <w:top w:val="none" w:sz="0" w:space="0" w:color="auto"/>
            <w:left w:val="none" w:sz="0" w:space="0" w:color="auto"/>
            <w:bottom w:val="none" w:sz="0" w:space="0" w:color="auto"/>
            <w:right w:val="none" w:sz="0" w:space="0" w:color="auto"/>
          </w:divBdr>
        </w:div>
        <w:div w:id="1340767773">
          <w:marLeft w:val="0"/>
          <w:marRight w:val="0"/>
          <w:marTop w:val="0"/>
          <w:marBottom w:val="0"/>
          <w:divBdr>
            <w:top w:val="none" w:sz="0" w:space="0" w:color="auto"/>
            <w:left w:val="none" w:sz="0" w:space="0" w:color="auto"/>
            <w:bottom w:val="none" w:sz="0" w:space="0" w:color="auto"/>
            <w:right w:val="none" w:sz="0" w:space="0" w:color="auto"/>
          </w:divBdr>
          <w:divsChild>
            <w:div w:id="792670657">
              <w:marLeft w:val="0"/>
              <w:marRight w:val="0"/>
              <w:marTop w:val="0"/>
              <w:marBottom w:val="0"/>
              <w:divBdr>
                <w:top w:val="none" w:sz="0" w:space="0" w:color="auto"/>
                <w:left w:val="none" w:sz="0" w:space="0" w:color="auto"/>
                <w:bottom w:val="none" w:sz="0" w:space="0" w:color="auto"/>
                <w:right w:val="none" w:sz="0" w:space="0" w:color="auto"/>
              </w:divBdr>
              <w:divsChild>
                <w:div w:id="1216697758">
                  <w:marLeft w:val="0"/>
                  <w:marRight w:val="0"/>
                  <w:marTop w:val="0"/>
                  <w:marBottom w:val="0"/>
                  <w:divBdr>
                    <w:top w:val="none" w:sz="0" w:space="0" w:color="auto"/>
                    <w:left w:val="none" w:sz="0" w:space="0" w:color="auto"/>
                    <w:bottom w:val="none" w:sz="0" w:space="0" w:color="auto"/>
                    <w:right w:val="none" w:sz="0" w:space="0" w:color="auto"/>
                  </w:divBdr>
                  <w:divsChild>
                    <w:div w:id="1595938509">
                      <w:marLeft w:val="0"/>
                      <w:marRight w:val="0"/>
                      <w:marTop w:val="0"/>
                      <w:marBottom w:val="0"/>
                      <w:divBdr>
                        <w:top w:val="none" w:sz="0" w:space="0" w:color="auto"/>
                        <w:left w:val="none" w:sz="0" w:space="0" w:color="auto"/>
                        <w:bottom w:val="none" w:sz="0" w:space="0" w:color="auto"/>
                        <w:right w:val="none" w:sz="0" w:space="0" w:color="auto"/>
                      </w:divBdr>
                      <w:divsChild>
                        <w:div w:id="1812022122">
                          <w:marLeft w:val="0"/>
                          <w:marRight w:val="0"/>
                          <w:marTop w:val="0"/>
                          <w:marBottom w:val="0"/>
                          <w:divBdr>
                            <w:top w:val="none" w:sz="0" w:space="0" w:color="auto"/>
                            <w:left w:val="none" w:sz="0" w:space="0" w:color="auto"/>
                            <w:bottom w:val="none" w:sz="0" w:space="0" w:color="auto"/>
                            <w:right w:val="none" w:sz="0" w:space="0" w:color="auto"/>
                          </w:divBdr>
                          <w:divsChild>
                            <w:div w:id="11523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5907">
      <w:bodyDiv w:val="1"/>
      <w:marLeft w:val="0"/>
      <w:marRight w:val="0"/>
      <w:marTop w:val="0"/>
      <w:marBottom w:val="0"/>
      <w:divBdr>
        <w:top w:val="none" w:sz="0" w:space="0" w:color="auto"/>
        <w:left w:val="none" w:sz="0" w:space="0" w:color="auto"/>
        <w:bottom w:val="none" w:sz="0" w:space="0" w:color="auto"/>
        <w:right w:val="none" w:sz="0" w:space="0" w:color="auto"/>
      </w:divBdr>
    </w:div>
    <w:div w:id="1371340844">
      <w:bodyDiv w:val="1"/>
      <w:marLeft w:val="0"/>
      <w:marRight w:val="0"/>
      <w:marTop w:val="0"/>
      <w:marBottom w:val="0"/>
      <w:divBdr>
        <w:top w:val="none" w:sz="0" w:space="0" w:color="auto"/>
        <w:left w:val="none" w:sz="0" w:space="0" w:color="auto"/>
        <w:bottom w:val="none" w:sz="0" w:space="0" w:color="auto"/>
        <w:right w:val="none" w:sz="0" w:space="0" w:color="auto"/>
      </w:divBdr>
    </w:div>
    <w:div w:id="1878812164">
      <w:bodyDiv w:val="1"/>
      <w:marLeft w:val="0"/>
      <w:marRight w:val="0"/>
      <w:marTop w:val="0"/>
      <w:marBottom w:val="0"/>
      <w:divBdr>
        <w:top w:val="none" w:sz="0" w:space="0" w:color="auto"/>
        <w:left w:val="none" w:sz="0" w:space="0" w:color="auto"/>
        <w:bottom w:val="none" w:sz="0" w:space="0" w:color="auto"/>
        <w:right w:val="none" w:sz="0" w:space="0" w:color="auto"/>
      </w:divBdr>
    </w:div>
    <w:div w:id="1888182337">
      <w:bodyDiv w:val="1"/>
      <w:marLeft w:val="0"/>
      <w:marRight w:val="0"/>
      <w:marTop w:val="0"/>
      <w:marBottom w:val="0"/>
      <w:divBdr>
        <w:top w:val="none" w:sz="0" w:space="0" w:color="auto"/>
        <w:left w:val="none" w:sz="0" w:space="0" w:color="auto"/>
        <w:bottom w:val="none" w:sz="0" w:space="0" w:color="auto"/>
        <w:right w:val="none" w:sz="0" w:space="0" w:color="auto"/>
      </w:divBdr>
      <w:divsChild>
        <w:div w:id="267549531">
          <w:marLeft w:val="0"/>
          <w:marRight w:val="0"/>
          <w:marTop w:val="0"/>
          <w:marBottom w:val="0"/>
          <w:divBdr>
            <w:top w:val="none" w:sz="0" w:space="0" w:color="auto"/>
            <w:left w:val="none" w:sz="0" w:space="0" w:color="auto"/>
            <w:bottom w:val="none" w:sz="0" w:space="0" w:color="auto"/>
            <w:right w:val="none" w:sz="0" w:space="0" w:color="auto"/>
          </w:divBdr>
          <w:divsChild>
            <w:div w:id="871189606">
              <w:marLeft w:val="0"/>
              <w:marRight w:val="0"/>
              <w:marTop w:val="0"/>
              <w:marBottom w:val="0"/>
              <w:divBdr>
                <w:top w:val="none" w:sz="0" w:space="0" w:color="auto"/>
                <w:left w:val="none" w:sz="0" w:space="0" w:color="auto"/>
                <w:bottom w:val="none" w:sz="0" w:space="0" w:color="auto"/>
                <w:right w:val="none" w:sz="0" w:space="0" w:color="auto"/>
              </w:divBdr>
              <w:divsChild>
                <w:div w:id="1442452012">
                  <w:marLeft w:val="0"/>
                  <w:marRight w:val="0"/>
                  <w:marTop w:val="0"/>
                  <w:marBottom w:val="0"/>
                  <w:divBdr>
                    <w:top w:val="none" w:sz="0" w:space="0" w:color="auto"/>
                    <w:left w:val="none" w:sz="0" w:space="0" w:color="auto"/>
                    <w:bottom w:val="none" w:sz="0" w:space="0" w:color="auto"/>
                    <w:right w:val="none" w:sz="0" w:space="0" w:color="auto"/>
                  </w:divBdr>
                  <w:divsChild>
                    <w:div w:id="1519270755">
                      <w:marLeft w:val="0"/>
                      <w:marRight w:val="0"/>
                      <w:marTop w:val="0"/>
                      <w:marBottom w:val="0"/>
                      <w:divBdr>
                        <w:top w:val="none" w:sz="0" w:space="0" w:color="auto"/>
                        <w:left w:val="none" w:sz="0" w:space="0" w:color="auto"/>
                        <w:bottom w:val="none" w:sz="0" w:space="0" w:color="auto"/>
                        <w:right w:val="none" w:sz="0" w:space="0" w:color="auto"/>
                      </w:divBdr>
                      <w:divsChild>
                        <w:div w:id="1970819510">
                          <w:marLeft w:val="0"/>
                          <w:marRight w:val="0"/>
                          <w:marTop w:val="0"/>
                          <w:marBottom w:val="0"/>
                          <w:divBdr>
                            <w:top w:val="none" w:sz="0" w:space="0" w:color="auto"/>
                            <w:left w:val="none" w:sz="0" w:space="0" w:color="auto"/>
                            <w:bottom w:val="none" w:sz="0" w:space="0" w:color="auto"/>
                            <w:right w:val="none" w:sz="0" w:space="0" w:color="auto"/>
                          </w:divBdr>
                          <w:divsChild>
                            <w:div w:id="1124545856">
                              <w:marLeft w:val="0"/>
                              <w:marRight w:val="0"/>
                              <w:marTop w:val="0"/>
                              <w:marBottom w:val="0"/>
                              <w:divBdr>
                                <w:top w:val="none" w:sz="0" w:space="0" w:color="auto"/>
                                <w:left w:val="none" w:sz="0" w:space="0" w:color="auto"/>
                                <w:bottom w:val="none" w:sz="0" w:space="0" w:color="auto"/>
                                <w:right w:val="none" w:sz="0" w:space="0" w:color="auto"/>
                              </w:divBdr>
                              <w:divsChild>
                                <w:div w:id="1351688403">
                                  <w:marLeft w:val="0"/>
                                  <w:marRight w:val="0"/>
                                  <w:marTop w:val="0"/>
                                  <w:marBottom w:val="0"/>
                                  <w:divBdr>
                                    <w:top w:val="none" w:sz="0" w:space="0" w:color="auto"/>
                                    <w:left w:val="none" w:sz="0" w:space="0" w:color="auto"/>
                                    <w:bottom w:val="none" w:sz="0" w:space="0" w:color="auto"/>
                                    <w:right w:val="none" w:sz="0" w:space="0" w:color="auto"/>
                                  </w:divBdr>
                                  <w:divsChild>
                                    <w:div w:id="1746222016">
                                      <w:marLeft w:val="0"/>
                                      <w:marRight w:val="0"/>
                                      <w:marTop w:val="0"/>
                                      <w:marBottom w:val="0"/>
                                      <w:divBdr>
                                        <w:top w:val="none" w:sz="0" w:space="0" w:color="auto"/>
                                        <w:left w:val="none" w:sz="0" w:space="0" w:color="auto"/>
                                        <w:bottom w:val="none" w:sz="0" w:space="0" w:color="auto"/>
                                        <w:right w:val="none" w:sz="0" w:space="0" w:color="auto"/>
                                      </w:divBdr>
                                      <w:divsChild>
                                        <w:div w:id="1102070214">
                                          <w:marLeft w:val="0"/>
                                          <w:marRight w:val="0"/>
                                          <w:marTop w:val="0"/>
                                          <w:marBottom w:val="0"/>
                                          <w:divBdr>
                                            <w:top w:val="none" w:sz="0" w:space="0" w:color="auto"/>
                                            <w:left w:val="none" w:sz="0" w:space="0" w:color="auto"/>
                                            <w:bottom w:val="none" w:sz="0" w:space="0" w:color="auto"/>
                                            <w:right w:val="none" w:sz="0" w:space="0" w:color="auto"/>
                                          </w:divBdr>
                                          <w:divsChild>
                                            <w:div w:id="642276804">
                                              <w:marLeft w:val="0"/>
                                              <w:marRight w:val="0"/>
                                              <w:marTop w:val="0"/>
                                              <w:marBottom w:val="0"/>
                                              <w:divBdr>
                                                <w:top w:val="none" w:sz="0" w:space="0" w:color="auto"/>
                                                <w:left w:val="none" w:sz="0" w:space="0" w:color="auto"/>
                                                <w:bottom w:val="none" w:sz="0" w:space="0" w:color="auto"/>
                                                <w:right w:val="none" w:sz="0" w:space="0" w:color="auto"/>
                                              </w:divBdr>
                                              <w:divsChild>
                                                <w:div w:id="2083217696">
                                                  <w:marLeft w:val="0"/>
                                                  <w:marRight w:val="0"/>
                                                  <w:marTop w:val="0"/>
                                                  <w:marBottom w:val="0"/>
                                                  <w:divBdr>
                                                    <w:top w:val="none" w:sz="0" w:space="0" w:color="auto"/>
                                                    <w:left w:val="none" w:sz="0" w:space="0" w:color="auto"/>
                                                    <w:bottom w:val="none" w:sz="0" w:space="0" w:color="auto"/>
                                                    <w:right w:val="none" w:sz="0" w:space="0" w:color="auto"/>
                                                  </w:divBdr>
                                                  <w:divsChild>
                                                    <w:div w:id="379476653">
                                                      <w:marLeft w:val="0"/>
                                                      <w:marRight w:val="0"/>
                                                      <w:marTop w:val="0"/>
                                                      <w:marBottom w:val="0"/>
                                                      <w:divBdr>
                                                        <w:top w:val="none" w:sz="0" w:space="0" w:color="auto"/>
                                                        <w:left w:val="none" w:sz="0" w:space="0" w:color="auto"/>
                                                        <w:bottom w:val="none" w:sz="0" w:space="0" w:color="auto"/>
                                                        <w:right w:val="none" w:sz="0" w:space="0" w:color="auto"/>
                                                      </w:divBdr>
                                                    </w:div>
                                                    <w:div w:id="1580358669">
                                                      <w:marLeft w:val="0"/>
                                                      <w:marRight w:val="0"/>
                                                      <w:marTop w:val="0"/>
                                                      <w:marBottom w:val="0"/>
                                                      <w:divBdr>
                                                        <w:top w:val="none" w:sz="0" w:space="0" w:color="auto"/>
                                                        <w:left w:val="none" w:sz="0" w:space="0" w:color="auto"/>
                                                        <w:bottom w:val="none" w:sz="0" w:space="0" w:color="auto"/>
                                                        <w:right w:val="none" w:sz="0" w:space="0" w:color="auto"/>
                                                      </w:divBdr>
                                                      <w:divsChild>
                                                        <w:div w:id="1489829964">
                                                          <w:marLeft w:val="0"/>
                                                          <w:marRight w:val="0"/>
                                                          <w:marTop w:val="0"/>
                                                          <w:marBottom w:val="0"/>
                                                          <w:divBdr>
                                                            <w:top w:val="none" w:sz="0" w:space="0" w:color="auto"/>
                                                            <w:left w:val="none" w:sz="0" w:space="0" w:color="auto"/>
                                                            <w:bottom w:val="none" w:sz="0" w:space="0" w:color="auto"/>
                                                            <w:right w:val="none" w:sz="0" w:space="0" w:color="auto"/>
                                                          </w:divBdr>
                                                          <w:divsChild>
                                                            <w:div w:id="1825319474">
                                                              <w:marLeft w:val="0"/>
                                                              <w:marRight w:val="0"/>
                                                              <w:marTop w:val="0"/>
                                                              <w:marBottom w:val="0"/>
                                                              <w:divBdr>
                                                                <w:top w:val="none" w:sz="0" w:space="0" w:color="auto"/>
                                                                <w:left w:val="none" w:sz="0" w:space="0" w:color="auto"/>
                                                                <w:bottom w:val="none" w:sz="0" w:space="0" w:color="auto"/>
                                                                <w:right w:val="none" w:sz="0" w:space="0" w:color="auto"/>
                                                              </w:divBdr>
                                                              <w:divsChild>
                                                                <w:div w:id="1675448999">
                                                                  <w:marLeft w:val="0"/>
                                                                  <w:marRight w:val="0"/>
                                                                  <w:marTop w:val="0"/>
                                                                  <w:marBottom w:val="0"/>
                                                                  <w:divBdr>
                                                                    <w:top w:val="none" w:sz="0" w:space="0" w:color="auto"/>
                                                                    <w:left w:val="none" w:sz="0" w:space="0" w:color="auto"/>
                                                                    <w:bottom w:val="none" w:sz="0" w:space="0" w:color="auto"/>
                                                                    <w:right w:val="none" w:sz="0" w:space="0" w:color="auto"/>
                                                                  </w:divBdr>
                                                                  <w:divsChild>
                                                                    <w:div w:id="423109050">
                                                                      <w:marLeft w:val="0"/>
                                                                      <w:marRight w:val="0"/>
                                                                      <w:marTop w:val="0"/>
                                                                      <w:marBottom w:val="0"/>
                                                                      <w:divBdr>
                                                                        <w:top w:val="none" w:sz="0" w:space="0" w:color="auto"/>
                                                                        <w:left w:val="none" w:sz="0" w:space="0" w:color="auto"/>
                                                                        <w:bottom w:val="none" w:sz="0" w:space="0" w:color="auto"/>
                                                                        <w:right w:val="none" w:sz="0" w:space="0" w:color="auto"/>
                                                                      </w:divBdr>
                                                                      <w:divsChild>
                                                                        <w:div w:id="18593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9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8E3A-2C5E-4E01-80CC-68541741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7277</Words>
  <Characters>41480</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Basaktemiz</dc:creator>
  <cp:keywords/>
  <dc:description/>
  <cp:lastModifiedBy>Tuğba Yücel</cp:lastModifiedBy>
  <cp:revision>14</cp:revision>
  <cp:lastPrinted>2014-09-15T08:44:00Z</cp:lastPrinted>
  <dcterms:created xsi:type="dcterms:W3CDTF">2014-09-15T07:54:00Z</dcterms:created>
  <dcterms:modified xsi:type="dcterms:W3CDTF">2016-01-08T13:54:00Z</dcterms:modified>
</cp:coreProperties>
</file>